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Pr="00225B5D" w:rsidRDefault="00F52C4E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5B5D">
        <w:rPr>
          <w:rFonts w:ascii="Times New Roman" w:hAnsi="Times New Roman" w:cs="Times New Roman"/>
          <w:b/>
          <w:sz w:val="28"/>
        </w:rPr>
        <w:t>BISKUPIECKIE IGRZYSKA SPORTOWE UCZNIÓW SZKÓŁ PODSTAWOWYCH</w:t>
      </w:r>
    </w:p>
    <w:p w:rsidR="00F52C4E" w:rsidRPr="00225B5D" w:rsidRDefault="005203EF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TURNIEJ SZACHOWY</w:t>
      </w: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Cel imprezy: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Tworzenie warunków dla rozwoju talentów oraz zainteresowa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sportowych młodego pokolenia.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Umożliwienie sprawdzenia swoich sił i możliwości w rywalizacji sportowej.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Gminy Biskupiec.</w:t>
      </w:r>
    </w:p>
    <w:p w:rsidR="00F52C4E" w:rsidRDefault="009344C7" w:rsidP="009344C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Popularyzacja szachów wśród dzieci i młodzieży szkolnej.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5203EF" w:rsidRDefault="005203EF" w:rsidP="005203EF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Organizatorzy: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bookmarkStart w:id="1" w:name="_Hlk112327740"/>
      <w:r>
        <w:rPr>
          <w:rFonts w:ascii="Times New Roman" w:hAnsi="Times New Roman" w:cs="Times New Roman"/>
          <w:sz w:val="24"/>
        </w:rPr>
        <w:t>Centrum Kultury, Turystyki i Sportu w Biskupcu.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Biskupca.</w:t>
      </w:r>
    </w:p>
    <w:p w:rsidR="00F52C4E" w:rsidRDefault="00165516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Klub Szachowy</w:t>
      </w:r>
      <w:r w:rsidR="00F52C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2C4E">
        <w:rPr>
          <w:rFonts w:ascii="Times New Roman" w:hAnsi="Times New Roman" w:cs="Times New Roman"/>
          <w:sz w:val="24"/>
        </w:rPr>
        <w:t>CKTiS</w:t>
      </w:r>
      <w:proofErr w:type="spellEnd"/>
      <w:r w:rsidR="00F52C4E">
        <w:rPr>
          <w:rFonts w:ascii="Times New Roman" w:hAnsi="Times New Roman" w:cs="Times New Roman"/>
          <w:sz w:val="24"/>
        </w:rPr>
        <w:t xml:space="preserve"> Biskupiec</w:t>
      </w:r>
      <w:r w:rsidR="00F52C4E">
        <w:rPr>
          <w:rFonts w:ascii="Times New Roman" w:hAnsi="Times New Roman" w:cs="Times New Roman"/>
          <w:sz w:val="24"/>
        </w:rPr>
        <w:tab/>
      </w:r>
    </w:p>
    <w:p w:rsidR="00225B5D" w:rsidRPr="00007483" w:rsidRDefault="00225B5D" w:rsidP="00225B5D">
      <w:pPr>
        <w:pStyle w:val="Akapitzlist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007483" w:rsidRDefault="00007483" w:rsidP="00007483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Turniej odbędzie się w dniu </w:t>
      </w:r>
      <w:r w:rsidR="00165516">
        <w:rPr>
          <w:rFonts w:ascii="Times New Roman" w:hAnsi="Times New Roman" w:cs="Times New Roman"/>
          <w:sz w:val="24"/>
          <w:szCs w:val="24"/>
        </w:rPr>
        <w:t>28.11.</w:t>
      </w:r>
      <w:r w:rsidRPr="00007483">
        <w:rPr>
          <w:rFonts w:ascii="Times New Roman" w:hAnsi="Times New Roman" w:cs="Times New Roman"/>
          <w:sz w:val="24"/>
          <w:szCs w:val="24"/>
        </w:rPr>
        <w:t xml:space="preserve"> 202</w:t>
      </w:r>
      <w:r w:rsidR="009344C7">
        <w:rPr>
          <w:rFonts w:ascii="Times New Roman" w:hAnsi="Times New Roman" w:cs="Times New Roman"/>
          <w:sz w:val="24"/>
          <w:szCs w:val="24"/>
        </w:rPr>
        <w:t>3</w:t>
      </w:r>
      <w:r w:rsidRPr="00007483">
        <w:rPr>
          <w:rFonts w:ascii="Times New Roman" w:hAnsi="Times New Roman" w:cs="Times New Roman"/>
          <w:sz w:val="24"/>
          <w:szCs w:val="24"/>
        </w:rPr>
        <w:t xml:space="preserve"> r. </w:t>
      </w:r>
      <w:r w:rsidR="00165516">
        <w:rPr>
          <w:rFonts w:ascii="Times New Roman" w:hAnsi="Times New Roman" w:cs="Times New Roman"/>
          <w:sz w:val="24"/>
          <w:szCs w:val="24"/>
        </w:rPr>
        <w:t>(wtorek)</w:t>
      </w:r>
      <w:r w:rsidRPr="00007483">
        <w:rPr>
          <w:rFonts w:ascii="Times New Roman" w:hAnsi="Times New Roman" w:cs="Times New Roman"/>
          <w:sz w:val="24"/>
          <w:szCs w:val="24"/>
        </w:rPr>
        <w:t xml:space="preserve">o godz. 10:00 </w:t>
      </w:r>
      <w:r w:rsidR="009344C7">
        <w:rPr>
          <w:rFonts w:ascii="Times New Roman" w:hAnsi="Times New Roman" w:cs="Times New Roman"/>
          <w:sz w:val="24"/>
          <w:szCs w:val="24"/>
        </w:rPr>
        <w:t>w Biskupieckim Domu Kultury                    ul. Matejki 5</w:t>
      </w:r>
    </w:p>
    <w:p w:rsidR="00AC03D1" w:rsidRPr="00007483" w:rsidRDefault="00AC03D1" w:rsidP="00AC03D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007483" w:rsidRDefault="00007483" w:rsidP="0000748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344C7">
        <w:rPr>
          <w:rFonts w:ascii="Times New Roman" w:hAnsi="Times New Roman" w:cs="Times New Roman"/>
          <w:sz w:val="24"/>
          <w:szCs w:val="24"/>
        </w:rPr>
        <w:t>szkół podstawowych</w:t>
      </w:r>
      <w:r w:rsidRPr="00007483">
        <w:rPr>
          <w:rFonts w:ascii="Times New Roman" w:hAnsi="Times New Roman" w:cs="Times New Roman"/>
          <w:sz w:val="24"/>
          <w:szCs w:val="24"/>
        </w:rPr>
        <w:t>.</w:t>
      </w:r>
      <w:r w:rsidR="000049BF">
        <w:rPr>
          <w:rFonts w:ascii="Times New Roman" w:hAnsi="Times New Roman" w:cs="Times New Roman"/>
          <w:sz w:val="24"/>
          <w:szCs w:val="24"/>
        </w:rPr>
        <w:t xml:space="preserve"> Szkoła może zgłosić dowolną liczbę drużyn.</w:t>
      </w:r>
    </w:p>
    <w:p w:rsidR="005203EF" w:rsidRPr="00007483" w:rsidRDefault="005203EF" w:rsidP="0000748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483" w:rsidRPr="00AC03D1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AC03D1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Zgłoszenia należy wysłać na adres </w:t>
      </w:r>
      <w:bookmarkStart w:id="2" w:name="_Hlk149126190"/>
      <w:r w:rsidR="009344C7">
        <w:rPr>
          <w:rFonts w:ascii="Times New Roman" w:hAnsi="Times New Roman" w:cs="Times New Roman"/>
          <w:sz w:val="24"/>
          <w:szCs w:val="24"/>
        </w:rPr>
        <w:fldChar w:fldCharType="begin"/>
      </w:r>
      <w:r w:rsidR="009344C7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9344C7" w:rsidRPr="009344C7">
        <w:rPr>
          <w:rFonts w:ascii="Times New Roman" w:hAnsi="Times New Roman" w:cs="Times New Roman"/>
          <w:sz w:val="24"/>
          <w:szCs w:val="24"/>
        </w:rPr>
        <w:instrText>szczawinski.janusz@biskupiec.pl</w:instrText>
      </w:r>
      <w:r w:rsidR="009344C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344C7">
        <w:rPr>
          <w:rFonts w:ascii="Times New Roman" w:hAnsi="Times New Roman" w:cs="Times New Roman"/>
          <w:sz w:val="24"/>
          <w:szCs w:val="24"/>
        </w:rPr>
        <w:fldChar w:fldCharType="separate"/>
      </w:r>
      <w:r w:rsidR="009344C7" w:rsidRPr="00443CAA">
        <w:rPr>
          <w:rStyle w:val="Hipercze"/>
          <w:rFonts w:ascii="Times New Roman" w:hAnsi="Times New Roman" w:cs="Times New Roman"/>
          <w:sz w:val="24"/>
          <w:szCs w:val="24"/>
        </w:rPr>
        <w:t>szczawinski.janusz@biskupiec.pl</w:t>
      </w:r>
      <w:r w:rsidR="009344C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07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>na załączonym druku (załącznik 1 regulaminu)</w:t>
      </w:r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165516">
        <w:rPr>
          <w:rFonts w:ascii="Times New Roman" w:hAnsi="Times New Roman" w:cs="Times New Roman"/>
          <w:sz w:val="24"/>
          <w:szCs w:val="24"/>
        </w:rPr>
        <w:t>24</w:t>
      </w:r>
      <w:r w:rsidR="009344C7">
        <w:rPr>
          <w:rFonts w:ascii="Times New Roman" w:hAnsi="Times New Roman" w:cs="Times New Roman"/>
          <w:sz w:val="24"/>
          <w:szCs w:val="24"/>
        </w:rPr>
        <w:t xml:space="preserve">.11.2023 </w:t>
      </w:r>
      <w:r>
        <w:rPr>
          <w:rFonts w:ascii="Times New Roman" w:hAnsi="Times New Roman" w:cs="Times New Roman"/>
          <w:sz w:val="24"/>
          <w:szCs w:val="24"/>
        </w:rPr>
        <w:t>do godz. 14:00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na transport do </w:t>
      </w:r>
      <w:r w:rsidR="009344C7">
        <w:rPr>
          <w:rFonts w:ascii="Times New Roman" w:hAnsi="Times New Roman" w:cs="Times New Roman"/>
          <w:sz w:val="24"/>
          <w:szCs w:val="24"/>
        </w:rPr>
        <w:t>Biskupca</w:t>
      </w:r>
      <w:r>
        <w:rPr>
          <w:rFonts w:ascii="Times New Roman" w:hAnsi="Times New Roman" w:cs="Times New Roman"/>
          <w:sz w:val="24"/>
          <w:szCs w:val="24"/>
        </w:rPr>
        <w:t xml:space="preserve"> należy adres </w:t>
      </w:r>
      <w:r w:rsidRPr="00007483">
        <w:rPr>
          <w:rFonts w:ascii="Times New Roman" w:hAnsi="Times New Roman" w:cs="Times New Roman"/>
          <w:sz w:val="24"/>
          <w:szCs w:val="24"/>
        </w:rPr>
        <w:t xml:space="preserve">wysłać na adres </w:t>
      </w:r>
      <w:hyperlink r:id="rId11" w:history="1">
        <w:r w:rsidR="009344C7" w:rsidRPr="00443CAA">
          <w:rPr>
            <w:rStyle w:val="Hipercze"/>
            <w:rFonts w:ascii="Times New Roman" w:hAnsi="Times New Roman" w:cs="Times New Roman"/>
            <w:sz w:val="24"/>
            <w:szCs w:val="24"/>
          </w:rPr>
          <w:t>szczawinski.janusz@biskupiec.pl</w:t>
        </w:r>
      </w:hyperlink>
      <w:r w:rsidR="009344C7">
        <w:rPr>
          <w:rFonts w:ascii="Times New Roman" w:hAnsi="Times New Roman" w:cs="Times New Roman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 xml:space="preserve">na załączonym druku (załącznik </w:t>
      </w:r>
      <w:r w:rsidR="00EC7BB9">
        <w:rPr>
          <w:rFonts w:ascii="Times New Roman" w:hAnsi="Times New Roman" w:cs="Times New Roman"/>
          <w:sz w:val="24"/>
          <w:szCs w:val="24"/>
        </w:rPr>
        <w:t>2</w:t>
      </w:r>
      <w:r w:rsidRPr="00007483">
        <w:rPr>
          <w:rFonts w:ascii="Times New Roman" w:hAnsi="Times New Roman" w:cs="Times New Roman"/>
          <w:sz w:val="24"/>
          <w:szCs w:val="24"/>
        </w:rPr>
        <w:t xml:space="preserve"> regulaminu)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C7BB9">
        <w:rPr>
          <w:rFonts w:ascii="Times New Roman" w:hAnsi="Times New Roman" w:cs="Times New Roman"/>
          <w:sz w:val="24"/>
          <w:szCs w:val="24"/>
        </w:rPr>
        <w:t xml:space="preserve">nieprzekraczalnym </w:t>
      </w:r>
      <w:r>
        <w:rPr>
          <w:rFonts w:ascii="Times New Roman" w:hAnsi="Times New Roman" w:cs="Times New Roman"/>
          <w:sz w:val="24"/>
          <w:szCs w:val="24"/>
        </w:rPr>
        <w:t>terminie do</w:t>
      </w:r>
      <w:r w:rsidR="00EC7BB9">
        <w:rPr>
          <w:rFonts w:ascii="Times New Roman" w:hAnsi="Times New Roman" w:cs="Times New Roman"/>
          <w:sz w:val="24"/>
          <w:szCs w:val="24"/>
        </w:rPr>
        <w:t xml:space="preserve"> </w:t>
      </w:r>
      <w:r w:rsidR="009344C7">
        <w:rPr>
          <w:rFonts w:ascii="Times New Roman" w:hAnsi="Times New Roman" w:cs="Times New Roman"/>
          <w:sz w:val="24"/>
          <w:szCs w:val="24"/>
        </w:rPr>
        <w:t>2</w:t>
      </w:r>
      <w:r w:rsidR="00165516">
        <w:rPr>
          <w:rFonts w:ascii="Times New Roman" w:hAnsi="Times New Roman" w:cs="Times New Roman"/>
          <w:sz w:val="24"/>
          <w:szCs w:val="24"/>
        </w:rPr>
        <w:t>0</w:t>
      </w:r>
      <w:r w:rsidR="009344C7">
        <w:rPr>
          <w:rFonts w:ascii="Times New Roman" w:hAnsi="Times New Roman" w:cs="Times New Roman"/>
          <w:sz w:val="24"/>
          <w:szCs w:val="24"/>
        </w:rPr>
        <w:t>.11.2023</w:t>
      </w:r>
      <w:r w:rsidR="00EC7BB9">
        <w:rPr>
          <w:rFonts w:ascii="Times New Roman" w:hAnsi="Times New Roman" w:cs="Times New Roman"/>
          <w:sz w:val="24"/>
          <w:szCs w:val="24"/>
        </w:rPr>
        <w:t xml:space="preserve"> do godz. 12:00. Po tym terminie organizator nie zapewnia transportu.</w:t>
      </w:r>
    </w:p>
    <w:p w:rsidR="005203EF" w:rsidRDefault="005203EF" w:rsidP="005203EF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344C7" w:rsidRPr="00A138EF" w:rsidRDefault="005203EF" w:rsidP="00934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38EF">
        <w:rPr>
          <w:rFonts w:ascii="Times New Roman" w:hAnsi="Times New Roman" w:cs="Times New Roman"/>
          <w:b/>
          <w:sz w:val="24"/>
          <w:szCs w:val="24"/>
        </w:rPr>
        <w:t>System rozgrywek i tempo gry</w:t>
      </w:r>
    </w:p>
    <w:p w:rsidR="009344C7" w:rsidRPr="00A138EF" w:rsidRDefault="00A138EF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44C7" w:rsidRPr="009344C7">
        <w:rPr>
          <w:rFonts w:ascii="Times New Roman" w:hAnsi="Times New Roman" w:cs="Times New Roman"/>
          <w:sz w:val="24"/>
          <w:szCs w:val="24"/>
        </w:rPr>
        <w:t>System szwajcarski na dystansie 7 rund, tempo gry 10 min. + 5 sek. na każde posunięcie, kojarzenie rund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C7" w:rsidRPr="00A138EF">
        <w:rPr>
          <w:rFonts w:ascii="Times New Roman" w:hAnsi="Times New Roman" w:cs="Times New Roman"/>
          <w:sz w:val="24"/>
          <w:szCs w:val="24"/>
        </w:rPr>
        <w:t xml:space="preserve">programem </w:t>
      </w:r>
      <w:proofErr w:type="spellStart"/>
      <w:r w:rsidR="009344C7" w:rsidRPr="00A138EF">
        <w:rPr>
          <w:rFonts w:ascii="Times New Roman" w:hAnsi="Times New Roman" w:cs="Times New Roman"/>
          <w:sz w:val="24"/>
          <w:szCs w:val="24"/>
        </w:rPr>
        <w:t>ChessArbiter</w:t>
      </w:r>
      <w:proofErr w:type="spellEnd"/>
      <w:r w:rsidR="009344C7" w:rsidRPr="00A138EF">
        <w:rPr>
          <w:rFonts w:ascii="Times New Roman" w:hAnsi="Times New Roman" w:cs="Times New Roman"/>
          <w:sz w:val="24"/>
          <w:szCs w:val="24"/>
        </w:rPr>
        <w:t xml:space="preserve"> Pro 2010. Obowiązują przepisy gry FIDE oraz </w:t>
      </w:r>
      <w:proofErr w:type="spellStart"/>
      <w:r w:rsidR="009344C7" w:rsidRPr="00A138EF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9344C7" w:rsidRPr="00A138EF">
        <w:rPr>
          <w:rFonts w:ascii="Times New Roman" w:hAnsi="Times New Roman" w:cs="Times New Roman"/>
          <w:sz w:val="24"/>
          <w:szCs w:val="24"/>
        </w:rPr>
        <w:t>.</w:t>
      </w:r>
    </w:p>
    <w:p w:rsidR="009344C7" w:rsidRPr="009344C7" w:rsidRDefault="00A138EF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44C7" w:rsidRPr="009344C7">
        <w:rPr>
          <w:rFonts w:ascii="Times New Roman" w:hAnsi="Times New Roman" w:cs="Times New Roman"/>
          <w:sz w:val="24"/>
          <w:szCs w:val="24"/>
        </w:rPr>
        <w:t>Drużyna szkolna składa się z 4 zawodników – 3 chłopców (szachownice 1-3) i 1 dziewczynki (szachownica 4).</w:t>
      </w:r>
    </w:p>
    <w:p w:rsidR="009344C7" w:rsidRPr="005203EF" w:rsidRDefault="00A138EF" w:rsidP="005203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44C7" w:rsidRPr="009344C7">
        <w:rPr>
          <w:rFonts w:ascii="Times New Roman" w:hAnsi="Times New Roman" w:cs="Times New Roman"/>
          <w:sz w:val="24"/>
          <w:szCs w:val="24"/>
        </w:rPr>
        <w:t>Na szachownicy chłopca może zostać zgłoszona dziewczynka, jednakże pozbawia to ją prawa do gry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C7" w:rsidRPr="00A138EF">
        <w:rPr>
          <w:rFonts w:ascii="Times New Roman" w:hAnsi="Times New Roman" w:cs="Times New Roman"/>
          <w:sz w:val="24"/>
          <w:szCs w:val="24"/>
        </w:rPr>
        <w:t>szachownicy 4-tej. Kolejność zawodników w drużynie ustalona na odprawie technicznej przed zawodami 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344C7" w:rsidRPr="00A138EF">
        <w:rPr>
          <w:rFonts w:ascii="Times New Roman" w:hAnsi="Times New Roman" w:cs="Times New Roman"/>
          <w:sz w:val="24"/>
          <w:szCs w:val="24"/>
        </w:rPr>
        <w:t>może ulec zmianie w trakcie rozgrywek.</w:t>
      </w:r>
      <w:r w:rsidR="0052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344C7" w:rsidRPr="005203EF">
        <w:rPr>
          <w:rFonts w:ascii="Times New Roman" w:hAnsi="Times New Roman" w:cs="Times New Roman"/>
          <w:sz w:val="24"/>
          <w:szCs w:val="24"/>
        </w:rPr>
        <w:t xml:space="preserve"> </w:t>
      </w:r>
      <w:r w:rsidRPr="005203EF">
        <w:rPr>
          <w:rFonts w:ascii="Times New Roman" w:hAnsi="Times New Roman" w:cs="Times New Roman"/>
          <w:sz w:val="24"/>
          <w:szCs w:val="24"/>
        </w:rPr>
        <w:t>D</w:t>
      </w:r>
      <w:r w:rsidR="009344C7" w:rsidRPr="005203EF">
        <w:rPr>
          <w:rFonts w:ascii="Times New Roman" w:hAnsi="Times New Roman" w:cs="Times New Roman"/>
          <w:sz w:val="24"/>
          <w:szCs w:val="24"/>
        </w:rPr>
        <w:t>rużyna składa się z 4</w:t>
      </w:r>
      <w:r w:rsidRPr="005203EF">
        <w:rPr>
          <w:rFonts w:ascii="Times New Roman" w:hAnsi="Times New Roman" w:cs="Times New Roman"/>
          <w:sz w:val="24"/>
          <w:szCs w:val="24"/>
        </w:rPr>
        <w:t xml:space="preserve"> </w:t>
      </w:r>
      <w:r w:rsidR="009344C7" w:rsidRPr="005203EF">
        <w:rPr>
          <w:rFonts w:ascii="Times New Roman" w:hAnsi="Times New Roman" w:cs="Times New Roman"/>
          <w:sz w:val="24"/>
          <w:szCs w:val="24"/>
        </w:rPr>
        <w:t>osób, skład</w:t>
      </w:r>
      <w:r w:rsidRPr="005203EF">
        <w:rPr>
          <w:rFonts w:ascii="Times New Roman" w:hAnsi="Times New Roman" w:cs="Times New Roman"/>
          <w:sz w:val="24"/>
          <w:szCs w:val="24"/>
        </w:rPr>
        <w:t xml:space="preserve"> </w:t>
      </w:r>
      <w:r w:rsidR="009344C7" w:rsidRPr="005203EF">
        <w:rPr>
          <w:rFonts w:ascii="Times New Roman" w:hAnsi="Times New Roman" w:cs="Times New Roman"/>
          <w:sz w:val="24"/>
          <w:szCs w:val="24"/>
        </w:rPr>
        <w:t>drużyny obowiązuje przez cały turniej – nie ma zawodników rezerwowych.</w:t>
      </w:r>
    </w:p>
    <w:p w:rsidR="009344C7" w:rsidRPr="005203EF" w:rsidRDefault="005203EF" w:rsidP="005203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3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44C7" w:rsidRPr="005203EF">
        <w:rPr>
          <w:rFonts w:ascii="Times New Roman" w:hAnsi="Times New Roman" w:cs="Times New Roman"/>
          <w:b/>
          <w:sz w:val="24"/>
          <w:szCs w:val="24"/>
        </w:rPr>
        <w:t>VI</w:t>
      </w:r>
      <w:r w:rsidR="006B1516" w:rsidRPr="005203EF">
        <w:rPr>
          <w:rFonts w:ascii="Times New Roman" w:hAnsi="Times New Roman" w:cs="Times New Roman"/>
          <w:b/>
          <w:sz w:val="24"/>
          <w:szCs w:val="24"/>
        </w:rPr>
        <w:t>I</w:t>
      </w:r>
      <w:r w:rsidR="009344C7" w:rsidRPr="00520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3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0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Punktacja i ocena wyników</w:t>
      </w:r>
    </w:p>
    <w:p w:rsidR="009344C7" w:rsidRPr="009344C7" w:rsidRDefault="009344C7" w:rsidP="005203E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Wyniki partii oceniane będą następująco: wygrana – 1 pkt, remis – 0.5 pkt, przegrana – 0 pkt.</w:t>
      </w:r>
    </w:p>
    <w:p w:rsidR="009344C7" w:rsidRPr="00A138EF" w:rsidRDefault="009344C7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lastRenderedPageBreak/>
        <w:t>Kolejność drużyn w zawodach będzie ustalana na podstawie liczby zdobytych punktów meczowych</w:t>
      </w:r>
      <w:r w:rsidR="00A138EF">
        <w:rPr>
          <w:rFonts w:ascii="Times New Roman" w:hAnsi="Times New Roman" w:cs="Times New Roman"/>
          <w:sz w:val="24"/>
          <w:szCs w:val="24"/>
        </w:rPr>
        <w:t xml:space="preserve"> </w:t>
      </w:r>
      <w:r w:rsidRPr="00A138EF">
        <w:rPr>
          <w:rFonts w:ascii="Times New Roman" w:hAnsi="Times New Roman" w:cs="Times New Roman"/>
          <w:sz w:val="24"/>
          <w:szCs w:val="24"/>
        </w:rPr>
        <w:t>(wygranie meczu – 2 pkt., remis – 1 pkt., przegrana – 0 pkt.) a przy ich równości decydują kolejno:</w:t>
      </w:r>
    </w:p>
    <w:p w:rsidR="009344C7" w:rsidRPr="009344C7" w:rsidRDefault="009344C7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- punkty małe (suma wszystkich punktów zdobytych przez zawodników drużyny),</w:t>
      </w:r>
    </w:p>
    <w:p w:rsidR="009344C7" w:rsidRPr="009344C7" w:rsidRDefault="009344C7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- wynik bezpośredniego spotkania,</w:t>
      </w:r>
    </w:p>
    <w:p w:rsidR="009344C7" w:rsidRPr="009344C7" w:rsidRDefault="009344C7" w:rsidP="00A138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- lepszy wynik na pierwszej, ewentualnie kolejnych szachownicach.</w:t>
      </w:r>
    </w:p>
    <w:p w:rsidR="009344C7" w:rsidRPr="005203EF" w:rsidRDefault="009344C7" w:rsidP="005203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O zajęciu pierwszego miejsca (w przypadku gdy wszystkie dodatkowe kryteria nie przyniosą rozstrzygnięcia)</w:t>
      </w:r>
      <w:r w:rsidR="005203EF">
        <w:rPr>
          <w:rFonts w:ascii="Times New Roman" w:hAnsi="Times New Roman" w:cs="Times New Roman"/>
          <w:sz w:val="24"/>
          <w:szCs w:val="24"/>
        </w:rPr>
        <w:t xml:space="preserve"> </w:t>
      </w:r>
      <w:r w:rsidRPr="005203EF">
        <w:rPr>
          <w:rFonts w:ascii="Times New Roman" w:hAnsi="Times New Roman" w:cs="Times New Roman"/>
          <w:sz w:val="24"/>
          <w:szCs w:val="24"/>
        </w:rPr>
        <w:t>decyduje dodatkowy mecz z tempem 5 minut na partię dla zawodnika.</w:t>
      </w:r>
    </w:p>
    <w:p w:rsidR="009344C7" w:rsidRPr="005203EF" w:rsidRDefault="009344C7" w:rsidP="005203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44C7">
        <w:rPr>
          <w:rFonts w:ascii="Times New Roman" w:hAnsi="Times New Roman" w:cs="Times New Roman"/>
          <w:sz w:val="24"/>
          <w:szCs w:val="24"/>
        </w:rPr>
        <w:t>W przypadku nieparzystej ilości uczestniczących drużyn, ekipa pauzująca otrzymuje 1 pkt. meczowy (duży)</w:t>
      </w:r>
      <w:r w:rsidR="005203EF">
        <w:rPr>
          <w:rFonts w:ascii="Times New Roman" w:hAnsi="Times New Roman" w:cs="Times New Roman"/>
          <w:sz w:val="24"/>
          <w:szCs w:val="24"/>
        </w:rPr>
        <w:t xml:space="preserve"> </w:t>
      </w:r>
      <w:r w:rsidRPr="005203EF">
        <w:rPr>
          <w:rFonts w:ascii="Times New Roman" w:hAnsi="Times New Roman" w:cs="Times New Roman"/>
          <w:sz w:val="24"/>
          <w:szCs w:val="24"/>
        </w:rPr>
        <w:t>i 50% punktów (małych) możliwych do zdobycia w meczu.</w:t>
      </w:r>
    </w:p>
    <w:p w:rsidR="009344C7" w:rsidRDefault="00284BD2" w:rsidP="0093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9BF" w:rsidRPr="005203EF" w:rsidRDefault="00EC7BB9" w:rsidP="005203E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EF">
        <w:rPr>
          <w:rFonts w:ascii="Times New Roman" w:hAnsi="Times New Roman" w:cs="Times New Roman"/>
          <w:b/>
          <w:sz w:val="24"/>
          <w:szCs w:val="24"/>
        </w:rPr>
        <w:t>Nagrody</w:t>
      </w:r>
      <w:r w:rsidR="000049BF" w:rsidRPr="005203EF">
        <w:rPr>
          <w:rFonts w:ascii="Times New Roman" w:hAnsi="Times New Roman" w:cs="Times New Roman"/>
          <w:b/>
          <w:sz w:val="24"/>
          <w:szCs w:val="24"/>
        </w:rPr>
        <w:t>:</w:t>
      </w:r>
    </w:p>
    <w:p w:rsidR="000049BF" w:rsidRDefault="000049BF" w:rsidP="000049BF">
      <w:pPr>
        <w:pStyle w:val="Akapitzlist"/>
        <w:numPr>
          <w:ilvl w:val="0"/>
          <w:numId w:val="16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Za I, II i III miejsce puchary oraz </w:t>
      </w:r>
      <w:r w:rsidR="005203EF">
        <w:rPr>
          <w:rFonts w:ascii="Times New Roman" w:hAnsi="Times New Roman" w:cs="Times New Roman"/>
          <w:sz w:val="24"/>
          <w:szCs w:val="24"/>
        </w:rPr>
        <w:t xml:space="preserve">dla wszystkich zawodników </w:t>
      </w:r>
      <w:r w:rsidRPr="00007483">
        <w:rPr>
          <w:rFonts w:ascii="Times New Roman" w:hAnsi="Times New Roman" w:cs="Times New Roman"/>
          <w:sz w:val="24"/>
          <w:szCs w:val="24"/>
        </w:rPr>
        <w:t>medale</w:t>
      </w:r>
      <w:r w:rsidR="005203EF">
        <w:rPr>
          <w:rFonts w:ascii="Times New Roman" w:hAnsi="Times New Roman" w:cs="Times New Roman"/>
          <w:sz w:val="24"/>
          <w:szCs w:val="24"/>
        </w:rPr>
        <w:t>.</w:t>
      </w:r>
    </w:p>
    <w:p w:rsidR="005203EF" w:rsidRDefault="005203EF" w:rsidP="005203EF">
      <w:pPr>
        <w:pStyle w:val="Akapitzlist"/>
        <w:tabs>
          <w:tab w:val="left" w:pos="993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Pr="005203EF" w:rsidRDefault="000049BF" w:rsidP="005203EF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EF">
        <w:rPr>
          <w:rFonts w:ascii="Times New Roman" w:hAnsi="Times New Roman" w:cs="Times New Roman"/>
          <w:b/>
          <w:sz w:val="24"/>
          <w:szCs w:val="24"/>
        </w:rPr>
        <w:t>Punktacja BIS:</w:t>
      </w:r>
    </w:p>
    <w:p w:rsidR="00007483" w:rsidRP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10 pkt, 2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8 pkt, 3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6 pkt, 4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4 pkt, 5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3 pkt, 6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2 pkt, 7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 pkt.</w:t>
      </w:r>
    </w:p>
    <w:p w:rsid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do zawodów 2 lub więcej drużyn, do klasyfikacji BIS bierze się pod uwagę drużynę z najwyższego miejsca.</w:t>
      </w:r>
    </w:p>
    <w:p w:rsidR="005203EF" w:rsidRDefault="005203EF" w:rsidP="005203EF">
      <w:pPr>
        <w:pStyle w:val="Akapitzlist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225B5D" w:rsidRPr="005203EF" w:rsidRDefault="00225B5D" w:rsidP="005203E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3EF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Przystąpienie drużyny do turnieju jest jednoznaczne z akceptacją regulaminu turnieju. 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Organizator turnieju zastrzega sobie prawo wprowadzania zmian w regulaminie.</w:t>
      </w:r>
    </w:p>
    <w:p w:rsidR="005203EF" w:rsidRDefault="00225B5D" w:rsidP="009344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muszą być ubezpieczeni od NW.</w:t>
      </w:r>
      <w:bookmarkEnd w:id="1"/>
    </w:p>
    <w:p w:rsidR="009344C7" w:rsidRPr="005203EF" w:rsidRDefault="009344C7" w:rsidP="009344C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Do ostatecznej interpretacji regulaminu oraz przepisów gry upoważniony jest sędzia główny, którego</w:t>
      </w:r>
      <w:r w:rsidR="005203EF">
        <w:rPr>
          <w:rFonts w:ascii="Times New Roman" w:hAnsi="Times New Roman" w:cs="Times New Roman"/>
          <w:sz w:val="24"/>
          <w:szCs w:val="24"/>
        </w:rPr>
        <w:t xml:space="preserve"> </w:t>
      </w:r>
      <w:r w:rsidRPr="005203EF">
        <w:rPr>
          <w:rFonts w:ascii="Times New Roman" w:hAnsi="Times New Roman" w:cs="Times New Roman"/>
          <w:sz w:val="24"/>
          <w:szCs w:val="24"/>
        </w:rPr>
        <w:t>decyzje są ostateczne.</w:t>
      </w:r>
    </w:p>
    <w:p w:rsidR="00007483" w:rsidRPr="00007483" w:rsidRDefault="00007483" w:rsidP="005203EF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5203E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 xml:space="preserve">Zgłoszenie i oświadczenie o stanie zdrowia drużyny biorącej udział </w:t>
      </w:r>
      <w:r w:rsidR="00AC03D1">
        <w:rPr>
          <w:rFonts w:ascii="Times New Roman" w:hAnsi="Times New Roman" w:cs="Times New Roman"/>
          <w:b/>
          <w:sz w:val="24"/>
          <w:szCs w:val="24"/>
        </w:rPr>
        <w:t>w Biskupieckich Igrzyskach Sportowych w roku 202</w:t>
      </w:r>
      <w:r w:rsidR="005203EF">
        <w:rPr>
          <w:rFonts w:ascii="Times New Roman" w:hAnsi="Times New Roman" w:cs="Times New Roman"/>
          <w:b/>
          <w:sz w:val="24"/>
          <w:szCs w:val="24"/>
        </w:rPr>
        <w:t>3</w:t>
      </w:r>
      <w:r w:rsidR="00AC03D1">
        <w:rPr>
          <w:rFonts w:ascii="Times New Roman" w:hAnsi="Times New Roman" w:cs="Times New Roman"/>
          <w:b/>
          <w:sz w:val="24"/>
          <w:szCs w:val="24"/>
        </w:rPr>
        <w:t>.</w:t>
      </w: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że stan zdrowia mojego dziecka pozwala mu na udział w roku</w:t>
      </w:r>
      <w:r w:rsidR="00AC03D1">
        <w:rPr>
          <w:rFonts w:ascii="Times New Roman" w:hAnsi="Times New Roman" w:cs="Times New Roman"/>
          <w:sz w:val="24"/>
          <w:szCs w:val="24"/>
        </w:rPr>
        <w:t>202</w:t>
      </w:r>
      <w:r w:rsidR="005203EF">
        <w:rPr>
          <w:rFonts w:ascii="Times New Roman" w:hAnsi="Times New Roman" w:cs="Times New Roman"/>
          <w:sz w:val="24"/>
          <w:szCs w:val="24"/>
        </w:rPr>
        <w:t>3</w:t>
      </w:r>
      <w:r w:rsidR="00AC03D1">
        <w:rPr>
          <w:rFonts w:ascii="Times New Roman" w:hAnsi="Times New Roman" w:cs="Times New Roman"/>
          <w:sz w:val="24"/>
          <w:szCs w:val="24"/>
        </w:rPr>
        <w:t xml:space="preserve"> w zawodach z cyklu Biskupieckich Igrzysk Sportowych </w:t>
      </w:r>
      <w:r w:rsidRPr="00007483">
        <w:rPr>
          <w:rFonts w:ascii="Times New Roman" w:hAnsi="Times New Roman" w:cs="Times New Roman"/>
          <w:sz w:val="24"/>
          <w:szCs w:val="24"/>
        </w:rPr>
        <w:t xml:space="preserve"> i nie są mi znane jakiekolwiek przeciwwskazania. </w:t>
      </w: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iż przed złożeniem powyższego oświadczenia zapoznałem się z Regulaminem</w:t>
      </w:r>
      <w:r w:rsidR="00AC03D1">
        <w:rPr>
          <w:rFonts w:ascii="Times New Roman" w:hAnsi="Times New Roman" w:cs="Times New Roman"/>
          <w:sz w:val="24"/>
          <w:szCs w:val="24"/>
        </w:rPr>
        <w:t xml:space="preserve"> ogólnym Biskupieckich Igrzysk Sportowych. </w:t>
      </w:r>
      <w:r w:rsidRPr="00007483">
        <w:rPr>
          <w:rFonts w:ascii="Times New Roman" w:hAnsi="Times New Roman" w:cs="Times New Roman"/>
          <w:sz w:val="24"/>
          <w:szCs w:val="24"/>
        </w:rPr>
        <w:t>Wyrażam zgodę na przetwarzanie danych osobowych dla potrzeb uczestnictwa w Imprezie.</w:t>
      </w:r>
    </w:p>
    <w:p w:rsidR="00007483" w:rsidRPr="00007483" w:rsidRDefault="00007483" w:rsidP="000074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2837"/>
        <w:gridCol w:w="2232"/>
      </w:tblGrid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Imię i nazwisko zawodnika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83" w:rsidRPr="00007483" w:rsidRDefault="00AC03D1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007483" w:rsidRPr="00007483">
        <w:rPr>
          <w:rFonts w:ascii="Times New Roman" w:hAnsi="Times New Roman" w:cs="Times New Roman"/>
          <w:sz w:val="24"/>
          <w:szCs w:val="24"/>
        </w:rPr>
        <w:t xml:space="preserve"> drużyny/ telefon :</w:t>
      </w:r>
    </w:p>
    <w:p w:rsidR="00F52C4E" w:rsidRPr="00007483" w:rsidRDefault="00F52C4E">
      <w:pPr>
        <w:rPr>
          <w:rFonts w:ascii="Times New Roman" w:hAnsi="Times New Roman" w:cs="Times New Roman"/>
          <w:sz w:val="24"/>
          <w:szCs w:val="24"/>
        </w:rPr>
      </w:pPr>
    </w:p>
    <w:p w:rsidR="00007483" w:rsidRDefault="00007483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 w:rsidP="00615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1843"/>
        <w:gridCol w:w="1247"/>
      </w:tblGrid>
      <w:tr w:rsidR="00AC03D1" w:rsidTr="00AC03D1">
        <w:tc>
          <w:tcPr>
            <w:tcW w:w="3964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Szkoła</w:t>
            </w:r>
          </w:p>
        </w:tc>
        <w:tc>
          <w:tcPr>
            <w:tcW w:w="3402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Opiekun</w:t>
            </w:r>
          </w:p>
        </w:tc>
        <w:tc>
          <w:tcPr>
            <w:tcW w:w="1843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Nr telefonu opiekuna</w:t>
            </w:r>
          </w:p>
        </w:tc>
        <w:tc>
          <w:tcPr>
            <w:tcW w:w="1247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Ilość osób</w:t>
            </w:r>
          </w:p>
        </w:tc>
      </w:tr>
      <w:tr w:rsidR="00AC03D1" w:rsidTr="00AC03D1">
        <w:tc>
          <w:tcPr>
            <w:tcW w:w="3964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47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C03D1" w:rsidRPr="00007483" w:rsidRDefault="00AC03D1">
      <w:pPr>
        <w:rPr>
          <w:rFonts w:ascii="Times New Roman" w:hAnsi="Times New Roman" w:cs="Times New Roman"/>
          <w:sz w:val="24"/>
          <w:szCs w:val="24"/>
        </w:rPr>
      </w:pPr>
    </w:p>
    <w:sectPr w:rsidR="00AC03D1" w:rsidRPr="00007483" w:rsidSect="00F52C4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E1" w:rsidRDefault="00BF39E1" w:rsidP="00F52C4E">
      <w:pPr>
        <w:spacing w:after="0" w:line="240" w:lineRule="auto"/>
      </w:pPr>
      <w:r>
        <w:separator/>
      </w:r>
    </w:p>
  </w:endnote>
  <w:endnote w:type="continuationSeparator" w:id="0">
    <w:p w:rsidR="00BF39E1" w:rsidRDefault="00BF39E1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E1" w:rsidRDefault="00BF39E1" w:rsidP="00F52C4E">
      <w:pPr>
        <w:spacing w:after="0" w:line="240" w:lineRule="auto"/>
      </w:pPr>
      <w:r>
        <w:separator/>
      </w:r>
    </w:p>
  </w:footnote>
  <w:footnote w:type="continuationSeparator" w:id="0">
    <w:p w:rsidR="00BF39E1" w:rsidRDefault="00BF39E1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F09BC"/>
    <w:multiLevelType w:val="hybridMultilevel"/>
    <w:tmpl w:val="501A6BE0"/>
    <w:lvl w:ilvl="0" w:tplc="9D52013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4E"/>
    <w:rsid w:val="0000062D"/>
    <w:rsid w:val="000049BF"/>
    <w:rsid w:val="00007483"/>
    <w:rsid w:val="00127384"/>
    <w:rsid w:val="00165516"/>
    <w:rsid w:val="00225B5D"/>
    <w:rsid w:val="00264311"/>
    <w:rsid w:val="00284BD2"/>
    <w:rsid w:val="0028640C"/>
    <w:rsid w:val="004E569F"/>
    <w:rsid w:val="005203EF"/>
    <w:rsid w:val="00615782"/>
    <w:rsid w:val="006B1516"/>
    <w:rsid w:val="006C099C"/>
    <w:rsid w:val="006D22C0"/>
    <w:rsid w:val="00801719"/>
    <w:rsid w:val="009344C7"/>
    <w:rsid w:val="009D7B2E"/>
    <w:rsid w:val="00A138EF"/>
    <w:rsid w:val="00A70699"/>
    <w:rsid w:val="00AC03D1"/>
    <w:rsid w:val="00BF39E1"/>
    <w:rsid w:val="00EC7BB9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3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czawinski.janusz@biskupiec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BB9-0373-4DEC-BAE8-E05BBE1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2</cp:revision>
  <dcterms:created xsi:type="dcterms:W3CDTF">2023-11-11T10:56:00Z</dcterms:created>
  <dcterms:modified xsi:type="dcterms:W3CDTF">2023-11-11T10:56:00Z</dcterms:modified>
</cp:coreProperties>
</file>