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F3E" w:rsidRDefault="00123F3E" w:rsidP="00123F3E">
      <w:pPr>
        <w:tabs>
          <w:tab w:val="left" w:pos="900"/>
        </w:tabs>
        <w:ind w:left="360"/>
        <w:jc w:val="right"/>
      </w:pPr>
      <w:r>
        <w:t xml:space="preserve">Załącznik Nr 1 do regulaminu </w:t>
      </w:r>
    </w:p>
    <w:p w:rsidR="00123F3E" w:rsidRDefault="00123F3E" w:rsidP="00123F3E">
      <w:pPr>
        <w:tabs>
          <w:tab w:val="left" w:pos="900"/>
        </w:tabs>
        <w:ind w:left="360"/>
        <w:jc w:val="right"/>
      </w:pPr>
    </w:p>
    <w:p w:rsidR="00123F3E" w:rsidRPr="00FE3085" w:rsidRDefault="00123F3E" w:rsidP="00123F3E">
      <w:pPr>
        <w:tabs>
          <w:tab w:val="left" w:pos="900"/>
        </w:tabs>
        <w:ind w:left="360"/>
        <w:jc w:val="right"/>
        <w:rPr>
          <w:sz w:val="26"/>
          <w:szCs w:val="26"/>
        </w:rPr>
      </w:pPr>
    </w:p>
    <w:p w:rsidR="00123F3E" w:rsidRDefault="00123F3E" w:rsidP="00123F3E">
      <w:pPr>
        <w:tabs>
          <w:tab w:val="left" w:pos="900"/>
        </w:tabs>
        <w:ind w:left="360"/>
        <w:jc w:val="center"/>
        <w:rPr>
          <w:b/>
        </w:rPr>
      </w:pPr>
      <w:r>
        <w:rPr>
          <w:b/>
          <w:sz w:val="26"/>
          <w:szCs w:val="26"/>
        </w:rPr>
        <w:t>Zgłoszenie i o</w:t>
      </w:r>
      <w:r w:rsidRPr="00FD39B5">
        <w:rPr>
          <w:b/>
          <w:sz w:val="26"/>
          <w:szCs w:val="26"/>
        </w:rPr>
        <w:t xml:space="preserve">świadczenie o stanie zdrowia drużyny biorącej udział </w:t>
      </w:r>
      <w:r w:rsidRPr="00E64AD7">
        <w:rPr>
          <w:b/>
          <w:sz w:val="26"/>
          <w:szCs w:val="26"/>
        </w:rPr>
        <w:t xml:space="preserve">w </w:t>
      </w:r>
      <w:r w:rsidRPr="00E64AD7">
        <w:rPr>
          <w:b/>
        </w:rPr>
        <w:t xml:space="preserve">Otwartym Turnieju Piłki Nożnej o Puchar Burmistrza Biskupca” </w:t>
      </w:r>
    </w:p>
    <w:p w:rsidR="00123F3E" w:rsidRPr="00E64AD7" w:rsidRDefault="00123F3E" w:rsidP="00123F3E">
      <w:pPr>
        <w:tabs>
          <w:tab w:val="left" w:pos="900"/>
        </w:tabs>
        <w:ind w:left="360"/>
        <w:jc w:val="center"/>
        <w:rPr>
          <w:b/>
        </w:rPr>
      </w:pPr>
      <w:r w:rsidRPr="00E64AD7">
        <w:rPr>
          <w:b/>
        </w:rPr>
        <w:t>w dniu 18 lutego 2023 r.</w:t>
      </w:r>
    </w:p>
    <w:p w:rsidR="00123F3E" w:rsidRPr="00E64AD7" w:rsidRDefault="00123F3E" w:rsidP="00123F3E">
      <w:pPr>
        <w:tabs>
          <w:tab w:val="left" w:pos="900"/>
        </w:tabs>
        <w:ind w:left="360"/>
        <w:jc w:val="center"/>
        <w:rPr>
          <w:b/>
        </w:rPr>
      </w:pPr>
    </w:p>
    <w:p w:rsidR="00123F3E" w:rsidRPr="00E64AD7" w:rsidRDefault="00123F3E" w:rsidP="00123F3E">
      <w:pPr>
        <w:tabs>
          <w:tab w:val="left" w:pos="900"/>
        </w:tabs>
        <w:ind w:left="360"/>
        <w:jc w:val="center"/>
        <w:rPr>
          <w:b/>
        </w:rPr>
      </w:pPr>
    </w:p>
    <w:p w:rsidR="00123F3E" w:rsidRPr="00FD39B5" w:rsidRDefault="00123F3E" w:rsidP="00123F3E">
      <w:pPr>
        <w:tabs>
          <w:tab w:val="left" w:pos="900"/>
        </w:tabs>
        <w:ind w:left="360"/>
        <w:jc w:val="both"/>
      </w:pPr>
      <w:r w:rsidRPr="00FD39B5">
        <w:t>Oświadczam, że mój stan zdrowia pozwala mi na udział w „</w:t>
      </w:r>
      <w:r>
        <w:t>Otwartym Turnieju Piłki Nożnej</w:t>
      </w:r>
      <w:r w:rsidRPr="00FD39B5">
        <w:t xml:space="preserve"> o puchar Burmistrza Biskupca</w:t>
      </w:r>
      <w:r>
        <w:t>” w dniu 18 lutego 2023 r.</w:t>
      </w:r>
      <w:r w:rsidRPr="00FD39B5">
        <w:t xml:space="preserve"> roku i nie są mi znane jakiekolwiek przeciwwskazania. </w:t>
      </w:r>
    </w:p>
    <w:p w:rsidR="00123F3E" w:rsidRPr="00FD39B5" w:rsidRDefault="00123F3E" w:rsidP="00123F3E">
      <w:pPr>
        <w:tabs>
          <w:tab w:val="left" w:pos="900"/>
        </w:tabs>
        <w:ind w:left="360"/>
        <w:jc w:val="both"/>
      </w:pPr>
      <w:bookmarkStart w:id="0" w:name="_GoBack"/>
      <w:bookmarkEnd w:id="0"/>
    </w:p>
    <w:p w:rsidR="00123F3E" w:rsidRDefault="00123F3E" w:rsidP="00123F3E">
      <w:pPr>
        <w:tabs>
          <w:tab w:val="left" w:pos="900"/>
        </w:tabs>
        <w:ind w:left="360"/>
        <w:jc w:val="both"/>
      </w:pPr>
      <w:r w:rsidRPr="00FD39B5">
        <w:t xml:space="preserve">Oświadczam, iż przed złożeniem powyższego oświadczenia zapoznałem się z Regulaminem </w:t>
      </w:r>
      <w:r>
        <w:t>Otwartego Turnieju Piłki Nożnej</w:t>
      </w:r>
      <w:r w:rsidRPr="00FD39B5">
        <w:t xml:space="preserve"> o puchar Burmistrza Biskupca</w:t>
      </w:r>
      <w:r>
        <w:t xml:space="preserve">” w dniu 18 lutego 2023 r. </w:t>
      </w:r>
      <w:r w:rsidRPr="00FD39B5">
        <w:t>Wyrażam zgodę na przetwarzanie danych osobowych dla potrzeb uczestnictwa w Imprezie.</w:t>
      </w:r>
    </w:p>
    <w:p w:rsidR="00123F3E" w:rsidRDefault="00123F3E" w:rsidP="00123F3E">
      <w:pPr>
        <w:tabs>
          <w:tab w:val="left" w:pos="900"/>
        </w:tabs>
      </w:pPr>
    </w:p>
    <w:p w:rsidR="00123F3E" w:rsidRDefault="00123F3E" w:rsidP="00123F3E">
      <w:pPr>
        <w:tabs>
          <w:tab w:val="left" w:pos="900"/>
        </w:tabs>
        <w:ind w:left="360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171"/>
        <w:gridCol w:w="2763"/>
        <w:gridCol w:w="2172"/>
      </w:tblGrid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Lp.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  <w:jc w:val="center"/>
            </w:pPr>
            <w:r>
              <w:t>Imię i nazwisko zawodnika</w:t>
            </w: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  <w:jc w:val="center"/>
            </w:pPr>
            <w:r>
              <w:t>Data urodzenia</w:t>
            </w: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  <w:jc w:val="center"/>
            </w:pPr>
            <w:r>
              <w:t>Podpis</w:t>
            </w: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1.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2.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3.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4.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5.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6.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7.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8.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9.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10.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11.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  <w:tr w:rsidR="00123F3E" w:rsidTr="00720973">
        <w:trPr>
          <w:trHeight w:val="512"/>
        </w:trPr>
        <w:tc>
          <w:tcPr>
            <w:tcW w:w="599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  <w:r>
              <w:t>12.</w:t>
            </w:r>
          </w:p>
        </w:tc>
        <w:tc>
          <w:tcPr>
            <w:tcW w:w="3260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837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  <w:tc>
          <w:tcPr>
            <w:tcW w:w="2232" w:type="dxa"/>
            <w:shd w:val="clear" w:color="auto" w:fill="auto"/>
          </w:tcPr>
          <w:p w:rsidR="00123F3E" w:rsidRDefault="00123F3E" w:rsidP="00720973">
            <w:pPr>
              <w:tabs>
                <w:tab w:val="left" w:pos="900"/>
              </w:tabs>
            </w:pPr>
          </w:p>
        </w:tc>
      </w:tr>
    </w:tbl>
    <w:p w:rsidR="00F14590" w:rsidRDefault="00123F3E" w:rsidP="00123F3E">
      <w:pPr>
        <w:tabs>
          <w:tab w:val="left" w:pos="900"/>
        </w:tabs>
        <w:ind w:left="360"/>
      </w:pPr>
      <w:r>
        <w:t>Kierownik drużyny/ telefon :</w:t>
      </w:r>
    </w:p>
    <w:sectPr w:rsidR="00F14590" w:rsidSect="00123F3E">
      <w:headerReference w:type="even" r:id="rId6"/>
      <w:headerReference w:type="default" r:id="rId7"/>
      <w:headerReference w:type="first" r:id="rId8"/>
      <w:pgSz w:w="11906" w:h="16838"/>
      <w:pgMar w:top="567" w:right="1417" w:bottom="0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76" w:rsidRDefault="00EF7F76" w:rsidP="00123F3E">
      <w:r>
        <w:separator/>
      </w:r>
    </w:p>
  </w:endnote>
  <w:endnote w:type="continuationSeparator" w:id="0">
    <w:p w:rsidR="00EF7F76" w:rsidRDefault="00EF7F76" w:rsidP="0012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76" w:rsidRDefault="00EF7F76" w:rsidP="00123F3E">
      <w:r>
        <w:separator/>
      </w:r>
    </w:p>
  </w:footnote>
  <w:footnote w:type="continuationSeparator" w:id="0">
    <w:p w:rsidR="00EF7F76" w:rsidRDefault="00EF7F76" w:rsidP="00123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69" w:rsidRDefault="00EF7F76" w:rsidP="00174A69">
    <w:pPr>
      <w:pStyle w:val="Nagwek"/>
    </w:pPr>
    <w:r>
      <w:t xml:space="preserve">                                                                           </w:t>
    </w:r>
  </w:p>
  <w:p w:rsidR="00174A69" w:rsidRDefault="00EF7F76" w:rsidP="00EA04F6">
    <w:pPr>
      <w:jc w:val="center"/>
      <w:rPr>
        <w:b/>
      </w:rPr>
    </w:pPr>
  </w:p>
  <w:p w:rsidR="00174A69" w:rsidRDefault="00EF7F76" w:rsidP="00EA04F6">
    <w:pPr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A69" w:rsidRDefault="00EF7F76" w:rsidP="00174A69">
    <w:pPr>
      <w:pStyle w:val="Nagwek"/>
    </w:pPr>
    <w:r>
      <w:rPr>
        <w:noProof/>
        <w:lang w:eastAsia="pl-PL"/>
      </w:rPr>
      <w:drawing>
        <wp:inline distT="0" distB="0" distL="0" distR="0" wp14:anchorId="2E85ED56" wp14:editId="62EEC598">
          <wp:extent cx="1152525" cy="1066800"/>
          <wp:effectExtent l="0" t="0" r="0" b="0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7D1F51C0" wp14:editId="3590246B">
          <wp:extent cx="828675" cy="1038225"/>
          <wp:effectExtent l="0" t="0" r="0" b="0"/>
          <wp:docPr id="140" name="Obraz 1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 xml:space="preserve">                    </w:t>
    </w:r>
    <w:r>
      <w:t xml:space="preserve">   </w:t>
    </w:r>
    <w:r>
      <w:rPr>
        <w:noProof/>
        <w:lang w:eastAsia="pl-PL"/>
      </w:rPr>
      <w:drawing>
        <wp:inline distT="0" distB="0" distL="0" distR="0" wp14:anchorId="75D1E579" wp14:editId="105D538A">
          <wp:extent cx="1341911" cy="1247742"/>
          <wp:effectExtent l="0" t="0" r="0" b="0"/>
          <wp:docPr id="141" name="Obraz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7030" cy="126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</w:t>
    </w:r>
  </w:p>
  <w:p w:rsidR="004E3D19" w:rsidRDefault="00EF7F76">
    <w:pPr>
      <w:pStyle w:val="Nagwek"/>
    </w:pPr>
  </w:p>
  <w:p w:rsidR="004E3D19" w:rsidRDefault="00EF7F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290" w:rsidRDefault="00EF7F76">
    <w:pPr>
      <w:pStyle w:val="Nagwek"/>
    </w:pPr>
    <w:r>
      <w:rPr>
        <w:noProof/>
        <w:lang w:eastAsia="pl-PL"/>
      </w:rPr>
      <w:drawing>
        <wp:inline distT="0" distB="0" distL="0" distR="0" wp14:anchorId="675A7CEB" wp14:editId="15772E85">
          <wp:extent cx="1152525" cy="1066800"/>
          <wp:effectExtent l="0" t="0" r="9525" b="0"/>
          <wp:docPr id="142" name="Obraz 1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</w:t>
    </w:r>
    <w:r>
      <w:rPr>
        <w:noProof/>
        <w:lang w:eastAsia="pl-PL"/>
      </w:rPr>
      <w:drawing>
        <wp:inline distT="0" distB="0" distL="0" distR="0" wp14:anchorId="1840746B" wp14:editId="7BBEE703">
          <wp:extent cx="828675" cy="1038225"/>
          <wp:effectExtent l="0" t="0" r="9525" b="9525"/>
          <wp:docPr id="143" name="Obraz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 xml:space="preserve">              </w:t>
    </w:r>
    <w:r>
      <w:rPr>
        <w:noProof/>
        <w:lang w:eastAsia="pl-PL"/>
      </w:rPr>
      <w:drawing>
        <wp:inline distT="0" distB="0" distL="0" distR="0" wp14:anchorId="65B15C7E" wp14:editId="60363818">
          <wp:extent cx="1341911" cy="1247742"/>
          <wp:effectExtent l="0" t="0" r="0" b="0"/>
          <wp:docPr id="144" name="Obraz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57030" cy="126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 xml:space="preserve">          </w:t>
    </w:r>
  </w:p>
  <w:p w:rsidR="00EA04F6" w:rsidRDefault="00EF7F76" w:rsidP="00EA04F6">
    <w:pPr>
      <w:jc w:val="center"/>
      <w:rPr>
        <w:b/>
      </w:rPr>
    </w:pPr>
  </w:p>
  <w:p w:rsidR="00EA04F6" w:rsidRDefault="00EF7F76" w:rsidP="00EA04F6">
    <w:pPr>
      <w:jc w:val="center"/>
    </w:pPr>
    <w:r>
      <w:rPr>
        <w:b/>
      </w:rPr>
      <w:t>REGULAMIN</w:t>
    </w:r>
  </w:p>
  <w:p w:rsidR="00EA04F6" w:rsidRDefault="00EF7F76" w:rsidP="00EA04F6">
    <w:pPr>
      <w:jc w:val="center"/>
      <w:rPr>
        <w:b/>
      </w:rPr>
    </w:pPr>
  </w:p>
  <w:p w:rsidR="00EA2CA3" w:rsidRDefault="00EF7F76" w:rsidP="00EA04F6">
    <w:pPr>
      <w:jc w:val="center"/>
      <w:rPr>
        <w:b/>
      </w:rPr>
    </w:pPr>
    <w:r>
      <w:rPr>
        <w:b/>
      </w:rPr>
      <w:t xml:space="preserve">OTWARTEGO </w:t>
    </w:r>
    <w:r>
      <w:rPr>
        <w:b/>
      </w:rPr>
      <w:t>TURNIEJU PIŁK</w:t>
    </w:r>
    <w:r>
      <w:rPr>
        <w:b/>
      </w:rPr>
      <w:t>I</w:t>
    </w:r>
    <w:r>
      <w:rPr>
        <w:b/>
      </w:rPr>
      <w:t xml:space="preserve"> NOŻN</w:t>
    </w:r>
    <w:r>
      <w:rPr>
        <w:b/>
      </w:rPr>
      <w:t>EJ</w:t>
    </w:r>
  </w:p>
  <w:p w:rsidR="00EA04F6" w:rsidRDefault="00EF7F76" w:rsidP="00EA04F6">
    <w:pPr>
      <w:jc w:val="center"/>
      <w:rPr>
        <w:b/>
      </w:rPr>
    </w:pPr>
    <w:r>
      <w:rPr>
        <w:b/>
      </w:rPr>
      <w:t xml:space="preserve"> O PUCHAR BURMISTRZA BISKUPCA</w:t>
    </w:r>
  </w:p>
  <w:p w:rsidR="00EA2CA3" w:rsidRDefault="00EF7F76" w:rsidP="00EA04F6">
    <w:pPr>
      <w:jc w:val="center"/>
      <w:rPr>
        <w:b/>
      </w:rPr>
    </w:pPr>
    <w:r>
      <w:rPr>
        <w:b/>
      </w:rPr>
      <w:t>BISKUPIEC, 18 LUTEGO 2023 R.</w:t>
    </w:r>
  </w:p>
  <w:p w:rsidR="00EA04F6" w:rsidRDefault="00EF7F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3E"/>
    <w:rsid w:val="00123F3E"/>
    <w:rsid w:val="00EF7F76"/>
    <w:rsid w:val="00F1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937B5E"/>
  <w15:chartTrackingRefBased/>
  <w15:docId w15:val="{588DF026-562C-42EA-A41F-9878F8BE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3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3F3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2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3F3E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Niedzielska</dc:creator>
  <cp:keywords/>
  <dc:description/>
  <cp:lastModifiedBy>Justyna Niedzielska</cp:lastModifiedBy>
  <cp:revision>1</cp:revision>
  <dcterms:created xsi:type="dcterms:W3CDTF">2023-02-06T11:07:00Z</dcterms:created>
  <dcterms:modified xsi:type="dcterms:W3CDTF">2023-02-06T11:08:00Z</dcterms:modified>
</cp:coreProperties>
</file>