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OLSZTYN-DWORZEC GŁÓWNY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6:35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11:35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15:40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19:45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835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126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OLSZTYN-MAKRO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6:36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11:36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59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19:46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784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76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OLSZTYN-STALOWA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6:37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11:37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19:47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7328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747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OLSZTYN-CHŁODNIA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6:38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11:38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59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15:43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19:48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6816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208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245" w:lineRule="exact"/>
              <w:ind w:left="2454"/>
              <w:rPr>
                <w:b/>
                <w:sz w:val="28"/>
              </w:rPr>
            </w:pPr>
            <w:r>
              <w:rPr>
                <w:sz w:val="32"/>
              </w:rPr>
              <w:t>Przystanek: </w:t>
            </w:r>
            <w:r>
              <w:rPr>
                <w:b/>
                <w:sz w:val="28"/>
                <w:u w:val="thick"/>
              </w:rPr>
              <w:t>OLSZTYN-IZBA ADMINISTRACJI SKARBOWEJ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97" w:lineRule="exact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6:39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11:39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15:44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19:49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6304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1178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OLSZTYN-BUDOWLANA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6:40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15:45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5792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9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292" w:lineRule="exact"/>
              <w:ind w:left="2454"/>
              <w:rPr>
                <w:b/>
                <w:sz w:val="36"/>
              </w:rPr>
            </w:pPr>
            <w:r>
              <w:rPr>
                <w:sz w:val="32"/>
              </w:rPr>
              <w:t>Przystanek: </w:t>
            </w:r>
            <w:r>
              <w:rPr>
                <w:b/>
                <w:sz w:val="36"/>
                <w:u w:val="thick"/>
              </w:rPr>
              <w:t>OLSZTYN-ZAKŁAD GAZOWNICZY</w:t>
            </w:r>
          </w:p>
          <w:p>
            <w:pPr>
              <w:pStyle w:val="TableParagraph"/>
              <w:spacing w:line="297" w:lineRule="exact" w:before="337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6:41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5280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8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1194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OLSZTYN-CEMENTOWA</w:t>
            </w:r>
          </w:p>
          <w:p>
            <w:pPr>
              <w:pStyle w:val="TableParagraph"/>
              <w:spacing w:line="297" w:lineRule="exact" w:before="315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6:42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11:42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15:47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4768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4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4" w:lineRule="exact"/>
              <w:ind w:left="3477"/>
              <w:rPr>
                <w:sz w:val="20"/>
              </w:rPr>
            </w:pP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z możliwością kontynuowania podróży do krańca:</w:t>
            </w:r>
          </w:p>
          <w:p>
            <w:pPr>
              <w:pStyle w:val="TableParagraph"/>
              <w:spacing w:line="1194" w:lineRule="exact"/>
              <w:ind w:left="219"/>
              <w:rPr>
                <w:b/>
                <w:sz w:val="60"/>
              </w:rPr>
            </w:pPr>
            <w:r>
              <w:rPr>
                <w:b/>
                <w:position w:val="-60"/>
                <w:sz w:val="120"/>
              </w:rPr>
              <w:t>510 </w:t>
            </w:r>
            <w:r>
              <w:rPr>
                <w:b/>
                <w:position w:val="14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292" w:lineRule="exact"/>
              <w:ind w:left="2454"/>
              <w:rPr>
                <w:b/>
                <w:sz w:val="36"/>
              </w:rPr>
            </w:pPr>
            <w:r>
              <w:rPr>
                <w:sz w:val="32"/>
              </w:rPr>
              <w:t>Przystanek: </w:t>
            </w:r>
            <w:r>
              <w:rPr>
                <w:b/>
                <w:sz w:val="36"/>
                <w:u w:val="thick"/>
              </w:rPr>
              <w:t>OLSZTYN-TOR MOTOCROSSOWY</w:t>
            </w:r>
          </w:p>
          <w:p>
            <w:pPr>
              <w:pStyle w:val="TableParagraph"/>
              <w:spacing w:line="297" w:lineRule="exact" w:before="337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3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Trasa: </w:t>
            </w:r>
            <w:r>
              <w:rPr>
                <w:b/>
                <w:sz w:val="24"/>
              </w:rPr>
              <w:t>OLSZTYN-DW.GŁÓWNY </w:t>
            </w:r>
            <w:r>
              <w:rPr>
                <w:sz w:val="24"/>
              </w:rPr>
              <w:t>– Lubelska – </w:t>
            </w:r>
            <w:r>
              <w:rPr>
                <w:b/>
                <w:sz w:val="24"/>
              </w:rPr>
              <w:t>KLEBARK MAŁY I</w:t>
            </w:r>
          </w:p>
          <w:p>
            <w:pPr>
              <w:pStyle w:val="TableParagraph"/>
              <w:spacing w:line="189" w:lineRule="auto" w:before="82"/>
              <w:ind w:left="107" w:right="23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Od Klebarka Małego I możliwość kontynuowania podróży dalej po trasie: </w:t>
            </w:r>
            <w:r>
              <w:rPr>
                <w:b/>
                <w:sz w:val="20"/>
              </w:rPr>
              <w:t>KLEBARK MAŁY I </w:t>
            </w:r>
            <w:r>
              <w:rPr>
                <w:sz w:val="20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0"/>
              </w:rPr>
              <w:t>BISKUPIEC- 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6:43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11:43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1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15:48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1" w:hRule="atLeast"/>
        </w:trPr>
        <w:tc>
          <w:tcPr>
            <w:tcW w:w="176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13:07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15:17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1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17:47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01" w:lineRule="exact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koordynacja z autobusem podjeżdżającym do przystanków „Biskupiec-Mickiewicza”</w:t>
            </w:r>
          </w:p>
        </w:tc>
      </w:tr>
      <w:tr>
        <w:trPr>
          <w:trHeight w:val="396" w:hRule="atLeast"/>
        </w:trPr>
        <w:tc>
          <w:tcPr>
            <w:tcW w:w="10610" w:type="dxa"/>
            <w:gridSpan w:val="6"/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Przewoźnik: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100.1pt;mso-position-horizontal-relative:page;mso-position-vertical-relative:page;z-index:-20384256" coordorigin="720,1034" coordsize="2245,2002" path="m730,1034l720,1034,720,3036,730,3036,730,1034xm2964,1034l2955,1034,730,1034,730,1044,2955,1044,2955,3027,730,3027,730,3036,2955,3036,2964,3036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643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</w:t>
            </w:r>
            <w:r>
              <w:rPr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KLEBARK MAŁY I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6:44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11:44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16:59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56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15:49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17:49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22:39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374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pacing w:val="13"/>
                <w:position w:val="1"/>
                <w:sz w:val="56"/>
              </w:rPr>
              <w:t>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</w:t>
            </w:r>
            <w:r>
              <w:rPr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KLEBARK</w:t>
            </w:r>
            <w:r>
              <w:rPr>
                <w:b/>
                <w:spacing w:val="-13"/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MAŁY-OGRODY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6:45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15:50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323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36"/>
              </w:rPr>
              <w:t>Przystanek: </w:t>
            </w:r>
            <w:r>
              <w:rPr>
                <w:b/>
                <w:sz w:val="40"/>
                <w:u w:val="thick"/>
              </w:rPr>
              <w:t>WÓJTOWA ROLA-OGRODY I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6:45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11:45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15:50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2720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36"/>
              </w:rPr>
              <w:t>Przystanek: </w:t>
            </w:r>
            <w:r>
              <w:rPr>
                <w:b/>
                <w:sz w:val="40"/>
                <w:u w:val="thick"/>
              </w:rPr>
              <w:t>WÓJTOWA ROLA-OGRODY II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6:46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2208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850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WÓJTOWO-FABRYKA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6:49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11:49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12:49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18:59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15:54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1696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939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KAPLITYNY-POŁUDNIE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6:50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11:50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19:59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5:59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15:55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19:59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19:59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118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730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KAPLITYNY-PÓŁNOC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6:51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11:51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20:00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067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95" w:right="1148"/>
              <w:jc w:val="center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108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WRÓCIKOWO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6:54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11:54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13:59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17:09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15:59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17:59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8:39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17:59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10:59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17:59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20:03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80160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BARCZEWO-WARMIŃSKA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6:56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11:56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8:41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18:01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22:50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20:05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 „Biskupiec-Mickiewicza”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9648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69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BARCZEWO-PĘTLA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6:57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11:57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18:02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22:51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20:06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9136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675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BARCZEWO-SZKOŁA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6:59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10:59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11:59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12:59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17:14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14:54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16:04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22:53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18:04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22:53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15:34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18:04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20:08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22:53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862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</w:t>
            </w:r>
            <w:r>
              <w:rPr>
                <w:sz w:val="40"/>
                <w:u w:val="thick"/>
              </w:rPr>
              <w:t> </w:t>
            </w:r>
            <w:r>
              <w:rPr>
                <w:b/>
                <w:sz w:val="40"/>
                <w:u w:val="thick"/>
              </w:rPr>
              <w:t>NIEDŹWIEDŹ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7:07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12:07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18:12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20:16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811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95" w:right="1148"/>
              <w:jc w:val="center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1068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KROMEROWO</w:t>
            </w:r>
          </w:p>
          <w:p>
            <w:pPr>
              <w:pStyle w:val="TableParagraph"/>
              <w:spacing w:line="297" w:lineRule="exact" w:before="314"/>
              <w:ind w:left="658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7:08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12:08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16:13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18:13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8:53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20:17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7600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KOJTRYNY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7:11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18:16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7088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699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NASY-KOLONIA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7:12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12:12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16:17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18:17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6576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1053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NOWE MARCINKOWO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7:13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12:13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17:28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15:08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16:18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23:07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8:58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18:18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8:58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606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2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RZECK-KOLONIA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7:16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555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125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RZECK-POŁUDNIE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7:17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12:16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16:21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20:25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5040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7:18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12:17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16:22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4528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650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RZECK-PÓŁNOC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7:20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12:19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16:39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16:24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18:24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20:28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4016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454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BISKUPIEC-WOJEWÓDZKA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7:22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12:21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16:26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18:26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20:30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3504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675" w:right="272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BISKUPIEC-KOŚCIÓŁ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36"/>
              </w:rPr>
            </w:pPr>
            <w:r>
              <w:rPr>
                <w:b/>
                <w:sz w:val="48"/>
              </w:rPr>
              <w:t>7:23</w:t>
            </w:r>
            <w:r>
              <w:rPr>
                <w:b/>
                <w:color w:val="FF0000"/>
                <w:sz w:val="36"/>
              </w:rPr>
              <w:t>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12:22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16:42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20:31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16:27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18:27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20:31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20:31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07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240" w:lineRule="auto" w:before="1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Legenda:</w:t>
            </w:r>
          </w:p>
          <w:p>
            <w:pPr>
              <w:pStyle w:val="TableParagraph"/>
              <w:spacing w:line="240" w:lineRule="auto" w:before="43"/>
              <w:ind w:left="107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M </w:t>
            </w:r>
            <w:r>
              <w:rPr>
                <w:sz w:val="24"/>
              </w:rPr>
              <w:t>– kurs z podjazdem do przystanków: Biskupiec-Mickiewicza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7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2992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700" w:bottom="280" w:left="480" w:right="5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70"/>
        <w:gridCol w:w="1769"/>
        <w:gridCol w:w="1767"/>
        <w:gridCol w:w="1770"/>
        <w:gridCol w:w="1767"/>
      </w:tblGrid>
      <w:tr>
        <w:trPr>
          <w:trHeight w:val="2511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316" w:lineRule="exact" w:before="240"/>
              <w:ind w:left="219"/>
              <w:rPr>
                <w:b/>
                <w:sz w:val="60"/>
              </w:rPr>
            </w:pPr>
            <w:r>
              <w:rPr>
                <w:b/>
                <w:position w:val="-72"/>
                <w:sz w:val="120"/>
              </w:rPr>
              <w:t>510 </w:t>
            </w:r>
            <w:r>
              <w:rPr>
                <w:b/>
                <w:position w:val="1"/>
                <w:sz w:val="56"/>
              </w:rPr>
              <w:t>→ </w:t>
            </w:r>
            <w:r>
              <w:rPr>
                <w:b/>
                <w:sz w:val="60"/>
              </w:rPr>
              <w:t>BISKUPIEC-DWORZEC</w:t>
            </w:r>
          </w:p>
          <w:p>
            <w:pPr>
              <w:pStyle w:val="TableParagraph"/>
              <w:spacing w:line="325" w:lineRule="exact"/>
              <w:ind w:left="295" w:right="979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Przystanek: </w:t>
            </w:r>
            <w:r>
              <w:rPr>
                <w:b/>
                <w:sz w:val="40"/>
                <w:u w:val="thick"/>
              </w:rPr>
              <w:t>BISKUPIEC-SP3</w:t>
            </w:r>
          </w:p>
          <w:p>
            <w:pPr>
              <w:pStyle w:val="TableParagraph"/>
              <w:spacing w:line="297" w:lineRule="exact" w:before="314"/>
              <w:ind w:left="6521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Obowiązuje od 4 października 2021 r.</w:t>
            </w:r>
          </w:p>
        </w:tc>
      </w:tr>
      <w:tr>
        <w:trPr>
          <w:trHeight w:val="1190" w:hRule="atLeast"/>
        </w:trPr>
        <w:tc>
          <w:tcPr>
            <w:tcW w:w="10610" w:type="dxa"/>
            <w:gridSpan w:val="6"/>
          </w:tcPr>
          <w:p>
            <w:pPr>
              <w:pStyle w:val="TableParagraph"/>
              <w:spacing w:line="196" w:lineRule="auto" w:before="159"/>
              <w:ind w:left="107" w:right="200"/>
              <w:rPr>
                <w:b/>
                <w:sz w:val="24"/>
              </w:rPr>
            </w:pPr>
            <w:r>
              <w:rPr>
                <w:sz w:val="24"/>
              </w:rPr>
              <w:t>Trasa: (koordynacja wcześniej z </w:t>
            </w:r>
            <w:r>
              <w:rPr>
                <w:b/>
                <w:sz w:val="24"/>
              </w:rPr>
              <w:t>Olsztyna </w:t>
            </w:r>
            <w:r>
              <w:rPr>
                <w:sz w:val="24"/>
              </w:rPr>
              <w:t>przez ul. Lubelską) </w:t>
            </w:r>
            <w:r>
              <w:rPr>
                <w:b/>
                <w:sz w:val="24"/>
              </w:rPr>
              <w:t>KLEBARK MAŁY I </w:t>
            </w:r>
            <w:r>
              <w:rPr>
                <w:sz w:val="24"/>
              </w:rPr>
              <w:t>– Kaplityny – Wrócikowo – Barczewo – Kromerowo – Nasy-Kolonia – Nowe Marcinkowo – Rzeck – Biskupiec – </w:t>
            </w:r>
            <w:r>
              <w:rPr>
                <w:b/>
                <w:sz w:val="24"/>
              </w:rPr>
              <w:t>BISKUPIEC-DWORZEC</w:t>
            </w:r>
          </w:p>
        </w:tc>
      </w:tr>
      <w:tr>
        <w:trPr>
          <w:trHeight w:val="796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846"/>
              <w:rPr>
                <w:b/>
                <w:sz w:val="52"/>
              </w:rPr>
            </w:pPr>
            <w:r>
              <w:rPr>
                <w:b/>
                <w:sz w:val="52"/>
              </w:rPr>
              <w:t>ODJAZDY W DNI ROBOCZE SZKOLNE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7:30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8:23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12:23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13:23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14:28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16:43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17:38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19:33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20:32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810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597" w:lineRule="exact"/>
              <w:ind w:left="295" w:right="25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ODJAZDY W DNI ROBOCZE NIESZKOLNE*</w:t>
            </w:r>
          </w:p>
          <w:p>
            <w:pPr>
              <w:pStyle w:val="TableParagraph"/>
              <w:spacing w:line="193" w:lineRule="exact"/>
              <w:ind w:left="295" w:right="264"/>
              <w:jc w:val="center"/>
              <w:rPr>
                <w:sz w:val="18"/>
              </w:rPr>
            </w:pPr>
            <w:r>
              <w:rPr>
                <w:sz w:val="18"/>
              </w:rPr>
              <w:t>*Obowiązuje w okresie 23-31 grudnia 2021, ferii zimowych, wiosennych, piątku po Bożym Ciele oraz wakacji letnich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6:32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16:28</w:t>
            </w:r>
          </w:p>
        </w:tc>
      </w:tr>
      <w:tr>
        <w:trPr>
          <w:trHeight w:val="625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18:28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20:32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6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23:17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3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SOBOTY</w:t>
            </w:r>
          </w:p>
        </w:tc>
      </w:tr>
      <w:tr>
        <w:trPr>
          <w:trHeight w:val="623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7:07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9:08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11:28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16:28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18:28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20:32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23:17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760" w:lineRule="exact"/>
              <w:ind w:left="295" w:right="256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ODJAZDY W NIEDZIELE I ŚWIĘTA</w:t>
            </w:r>
          </w:p>
        </w:tc>
      </w:tr>
      <w:tr>
        <w:trPr>
          <w:trHeight w:val="624" w:hRule="atLeast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9:08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b/>
                <w:sz w:val="48"/>
              </w:rPr>
            </w:pPr>
            <w:r>
              <w:rPr>
                <w:b/>
                <w:sz w:val="48"/>
              </w:rPr>
              <w:t>11:28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13:48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15:58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18:28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b/>
                <w:sz w:val="48"/>
              </w:rPr>
            </w:pPr>
            <w:r>
              <w:rPr>
                <w:b/>
                <w:sz w:val="48"/>
              </w:rPr>
              <w:t>20:32</w:t>
            </w:r>
          </w:p>
        </w:tc>
      </w:tr>
      <w:tr>
        <w:trPr>
          <w:trHeight w:val="622" w:hRule="atLeast"/>
        </w:trPr>
        <w:tc>
          <w:tcPr>
            <w:tcW w:w="17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3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23:17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99" w:hRule="atLeast"/>
        </w:trPr>
        <w:tc>
          <w:tcPr>
            <w:tcW w:w="10610" w:type="dxa"/>
            <w:gridSpan w:val="6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Organizator: </w:t>
            </w:r>
            <w:r>
              <w:rPr>
                <w:b/>
                <w:sz w:val="20"/>
              </w:rPr>
              <w:t>GMINA BISKUPIEC</w:t>
            </w:r>
            <w:r>
              <w:rPr>
                <w:sz w:val="20"/>
              </w:rPr>
              <w:t>, al. Niepodległości 2, 11-300 Biskupiec, </w:t>
            </w:r>
            <w:r>
              <w:rPr>
                <w:b/>
                <w:sz w:val="20"/>
              </w:rPr>
              <w:t>Tel. 89 715 01 10</w:t>
            </w:r>
          </w:p>
        </w:tc>
      </w:tr>
      <w:tr>
        <w:trPr>
          <w:trHeight w:val="394" w:hRule="atLeast"/>
        </w:trPr>
        <w:tc>
          <w:tcPr>
            <w:tcW w:w="10610" w:type="dxa"/>
            <w:gridSpan w:val="6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Operator: </w:t>
            </w:r>
            <w:r>
              <w:rPr>
                <w:b/>
                <w:sz w:val="20"/>
              </w:rPr>
              <w:t>USŁUGI TRANSPORTOWE KAMIL KRZEMIŃSKI, </w:t>
            </w:r>
            <w:r>
              <w:rPr>
                <w:sz w:val="20"/>
              </w:rPr>
              <w:t>ul. Towarowa 4, 10-417 Olsztyn, </w:t>
            </w:r>
            <w:r>
              <w:rPr>
                <w:b/>
                <w:sz w:val="20"/>
              </w:rPr>
              <w:t>Tel. 664 742 053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pt;margin-top:51.719944pt;width:112.25pt;height:98.7pt;mso-position-horizontal-relative:page;mso-position-vertical-relative:page;z-index:-20372480" coordorigin="720,1034" coordsize="2245,1974" path="m730,1034l720,1034,720,3008,730,3008,730,1034xm2964,1034l2955,1034,730,1034,730,1044,2955,1044,2955,2998,730,2998,730,3008,2955,3008,2964,3008,2964,1034xe" filled="true" fillcolor="#000000" stroked="false">
            <v:path arrowok="t"/>
            <v:fill type="solid"/>
            <w10:wrap type="none"/>
          </v:shape>
        </w:pict>
      </w:r>
    </w:p>
    <w:sectPr>
      <w:pgSz w:w="11910" w:h="16840"/>
      <w:pgMar w:top="70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XGyreAdventor">
    <w:altName w:val="TeXGyreAdvento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eXGyreAdventor" w:hAnsi="TeXGyreAdventor" w:eastAsia="TeXGyreAdventor" w:cs="TeXGyreAdventor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604" w:lineRule="exact"/>
      <w:ind w:left="123"/>
    </w:pPr>
    <w:rPr>
      <w:rFonts w:ascii="TeXGyreAdventor" w:hAnsi="TeXGyreAdventor" w:eastAsia="TeXGyreAdventor" w:cs="TeXGyreAdventor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dcterms:created xsi:type="dcterms:W3CDTF">2021-10-01T07:52:37Z</dcterms:created>
  <dcterms:modified xsi:type="dcterms:W3CDTF">2021-10-01T07:52:37Z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