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                 </w:t>
      </w:r>
    </w:p>
    <w:p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>
      <w:p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>
      <w:pPr>
        <w:spacing w:line="360" w:lineRule="auto"/>
        <w:ind w:left="708" w:firstLine="708"/>
        <w:jc w:val="right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Szkoły Podstawowej </w:t>
      </w:r>
    </w:p>
    <w:p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im. </w:t>
      </w:r>
      <w:r>
        <w:rPr>
          <w:rFonts w:hint="default" w:ascii="Calibri" w:hAnsi="Calibri"/>
          <w:b/>
          <w:sz w:val="22"/>
          <w:szCs w:val="22"/>
          <w:lang w:val="pl-PL"/>
        </w:rPr>
        <w:t>Mazurka Dąbrowskiego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Calibri" w:hAnsi="Calibri"/>
          <w:b/>
          <w:sz w:val="22"/>
          <w:szCs w:val="22"/>
          <w:lang w:val="pl-PL"/>
        </w:rPr>
        <w:t xml:space="preserve">Czerwonka 15, </w:t>
      </w:r>
      <w:r>
        <w:rPr>
          <w:rFonts w:ascii="Calibri" w:hAnsi="Calibri"/>
          <w:b/>
          <w:sz w:val="22"/>
          <w:szCs w:val="22"/>
        </w:rPr>
        <w:t>11-300 Biskupiec</w:t>
      </w:r>
    </w:p>
    <w:p>
      <w:pPr>
        <w:jc w:val="right"/>
        <w:rPr>
          <w:rFonts w:ascii="Calibri" w:hAnsi="Calibri"/>
          <w:sz w:val="22"/>
          <w:szCs w:val="22"/>
        </w:rPr>
      </w:pPr>
    </w:p>
    <w:p>
      <w:pPr>
        <w:jc w:val="right"/>
        <w:rPr>
          <w:rFonts w:ascii="Calibri" w:hAnsi="Calibri"/>
          <w:sz w:val="22"/>
          <w:szCs w:val="22"/>
        </w:rPr>
      </w:pPr>
    </w:p>
    <w:p>
      <w:pPr>
        <w:numPr>
          <w:ilvl w:val="0"/>
          <w:numId w:val="1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przyjęcie dziecka do publicznego</w:t>
      </w: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przedszkola, oddziału przedszkolnego przy szkole, innej formy wychowania przedszkolnego</w:t>
      </w:r>
      <w:r>
        <w:rPr>
          <w:rStyle w:val="4"/>
          <w:rFonts w:ascii="Calibri" w:hAnsi="Calibri"/>
          <w:b/>
          <w:sz w:val="22"/>
          <w:szCs w:val="22"/>
        </w:rPr>
        <w:footnoteReference w:id="0"/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4"/>
          <w:rFonts w:ascii="Calibri" w:hAnsi="Calibri"/>
          <w:b/>
          <w:sz w:val="22"/>
          <w:szCs w:val="22"/>
        </w:rPr>
        <w:footnoteReference w:id="1"/>
      </w:r>
      <w:r>
        <w:rPr>
          <w:rFonts w:ascii="Calibri" w:hAnsi="Calibri"/>
          <w:b/>
          <w:sz w:val="22"/>
          <w:szCs w:val="22"/>
        </w:rPr>
        <w:t>:</w:t>
      </w:r>
    </w:p>
    <w:p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4172"/>
        <w:gridCol w:w="734"/>
        <w:gridCol w:w="238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miejsce urodzenia kandydata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4"/>
                <w:rFonts w:ascii="Calibri" w:hAnsi="Calibri"/>
                <w:sz w:val="22"/>
                <w:szCs w:val="22"/>
              </w:rPr>
              <w:footnoteReference w:id="2"/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>
      <w:pPr>
        <w:jc w:val="both"/>
        <w:rPr>
          <w:rFonts w:ascii="Calibri" w:hAnsi="Calibri"/>
          <w:b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złożeniu wniosku o przyjęcie kandydata do publicznych jednostek prowadzących wychowanie przedszkolne</w:t>
      </w:r>
      <w:r>
        <w:rPr>
          <w:rStyle w:val="4"/>
          <w:rFonts w:ascii="Calibri" w:hAnsi="Calibri"/>
          <w:b/>
          <w:sz w:val="22"/>
          <w:szCs w:val="22"/>
        </w:rPr>
        <w:footnoteReference w:id="3"/>
      </w:r>
    </w:p>
    <w:p>
      <w:pPr>
        <w:ind w:left="1800"/>
        <w:jc w:val="both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4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>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>
      <w:pPr>
        <w:spacing w:line="24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>
      <w:pPr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>
      <w:pPr>
        <w:spacing w:line="24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>
      <w:pPr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>
      <w:pPr>
        <w:spacing w:line="24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spacing w:line="240" w:lineRule="auto"/>
        <w:jc w:val="center"/>
        <w:rPr>
          <w:rFonts w:ascii="Calibri" w:hAnsi="Calibri"/>
          <w:b/>
          <w:sz w:val="22"/>
          <w:szCs w:val="22"/>
        </w:rPr>
      </w:pP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>
        <w:rPr>
          <w:rStyle w:val="4"/>
          <w:rFonts w:ascii="Calibri" w:hAnsi="Calibri"/>
          <w:b/>
          <w:sz w:val="22"/>
          <w:szCs w:val="22"/>
        </w:rPr>
        <w:footnoteReference w:id="5"/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hint="default"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>Jeżeli Pani/Pan chce, by komisja rekrutacyjna wzięła pod uwagę spełnianie danego kryterium, w kolumnie czwartej tego kryterium, proszę napisać TAK i zgodnie z instrukcją w kolumnie trzeciej, dołączyć do wniosku dokumenty potwierdzające spełnianie tego kryterium</w:t>
      </w:r>
    </w:p>
    <w:p>
      <w:pPr>
        <w:jc w:val="both"/>
        <w:rPr>
          <w:rFonts w:ascii="Calibri" w:hAnsi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496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potwierdzający spełnianie kryterium</w:t>
            </w:r>
          </w:p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</w:t>
            </w:r>
          </w:p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oceny  Tak*)</w:t>
            </w:r>
          </w:p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Oświadczenie</w:t>
            </w:r>
            <w:r>
              <w:rPr>
                <w:rStyle w:val="4"/>
                <w:rFonts w:ascii="Calibri" w:hAnsi="Calibri"/>
                <w:b/>
                <w:sz w:val="22"/>
                <w:szCs w:val="22"/>
              </w:rPr>
              <w:footnoteReference w:id="6"/>
            </w:r>
            <w:r>
              <w:rPr>
                <w:rFonts w:ascii="Calibri" w:hAnsi="Calibri"/>
                <w:sz w:val="22"/>
                <w:szCs w:val="22"/>
              </w:rPr>
              <w:t xml:space="preserve"> o wielodzietności rodziny kandydata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obojga rodziców kandydata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Orzeczenia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Samotne wychowywanie kandydata w rodzinie</w:t>
            </w:r>
            <w:r>
              <w:rPr>
                <w:rStyle w:val="4"/>
                <w:rFonts w:ascii="Calibri" w:hAnsi="Calibri"/>
                <w:sz w:val="22"/>
                <w:szCs w:val="22"/>
              </w:rPr>
              <w:footnoteReference w:id="7"/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Prawomocny wyrok sądu rodzinnego orzekający rozwód lub separację lub akt zgonu </w:t>
            </w:r>
            <w:r>
              <w:rPr>
                <w:rFonts w:ascii="Calibri" w:hAnsi="Calibri"/>
                <w:b/>
                <w:sz w:val="22"/>
                <w:szCs w:val="22"/>
              </w:rPr>
              <w:t>oraz oświadczenie</w:t>
            </w:r>
            <w:r>
              <w:rPr>
                <w:rStyle w:val="4"/>
                <w:rFonts w:ascii="Calibri" w:hAnsi="Calibri"/>
                <w:b/>
                <w:sz w:val="22"/>
                <w:szCs w:val="22"/>
              </w:rPr>
              <w:footnoteReference w:id="8"/>
            </w:r>
            <w:r>
              <w:rPr>
                <w:rFonts w:ascii="Calibri" w:hAnsi="Calibri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/>
                <w:sz w:val="22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>
      <w:pPr>
        <w:jc w:val="both"/>
        <w:rPr>
          <w:rFonts w:ascii="Calibri" w:hAnsi="Calibri"/>
          <w:sz w:val="22"/>
          <w:szCs w:val="22"/>
        </w:rPr>
      </w:pPr>
    </w:p>
    <w:p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dokumenty</w:t>
      </w:r>
      <w:r>
        <w:rPr>
          <w:rStyle w:val="4"/>
          <w:rFonts w:ascii="Calibri" w:hAnsi="Calibri"/>
          <w:sz w:val="22"/>
          <w:szCs w:val="22"/>
        </w:rPr>
        <w:footnoteReference w:id="9"/>
      </w:r>
      <w:r>
        <w:rPr>
          <w:rFonts w:ascii="Calibri" w:hAnsi="Calibri"/>
          <w:sz w:val="22"/>
          <w:szCs w:val="22"/>
        </w:rPr>
        <w:t xml:space="preserve"> potwierdzające spełnianie kryterium wymienionego w punkcie ………….</w:t>
      </w:r>
    </w:p>
    <w:p>
      <w:pPr>
        <w:pStyle w:val="6"/>
        <w:spacing w:after="0" w:afterAutospacing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"/>
        </w:rPr>
        <w:t>Oświadczenia przedkładane przez rodzic</w:t>
      </w:r>
      <w:r>
        <w:rPr>
          <w:rFonts w:ascii="Calibri" w:hAnsi="Calibri" w:cs="Calibri"/>
          <w:sz w:val="22"/>
          <w:szCs w:val="22"/>
        </w:rPr>
        <w:t>ów</w:t>
      </w:r>
      <w:r>
        <w:rPr>
          <w:rFonts w:ascii="Calibri" w:hAnsi="Calibri" w:cs="Calibri"/>
          <w:sz w:val="22"/>
          <w:szCs w:val="22"/>
          <w:lang w:val="pl"/>
        </w:rPr>
        <w:t xml:space="preserve"> kandydat</w:t>
      </w:r>
      <w:r>
        <w:rPr>
          <w:rFonts w:ascii="Calibri" w:hAnsi="Calibri" w:cs="Calibri"/>
          <w:sz w:val="22"/>
          <w:szCs w:val="22"/>
        </w:rPr>
        <w:t>ów</w:t>
      </w:r>
      <w:r>
        <w:rPr>
          <w:rFonts w:ascii="Calibri" w:hAnsi="Calibri" w:cs="Calibri"/>
          <w:sz w:val="22"/>
          <w:szCs w:val="22"/>
          <w:lang w:val="pl"/>
        </w:rPr>
        <w:t>, które stanowią dokumenty potwierdzające spełniani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lang w:val="pl"/>
        </w:rPr>
        <w:t xml:space="preserve"> kryteri</w:t>
      </w:r>
      <w:r>
        <w:rPr>
          <w:rFonts w:ascii="Calibri" w:hAnsi="Calibri" w:cs="Calibri"/>
          <w:sz w:val="22"/>
          <w:szCs w:val="22"/>
        </w:rPr>
        <w:t>ów</w:t>
      </w:r>
      <w:r>
        <w:rPr>
          <w:rFonts w:ascii="Calibri" w:hAnsi="Calibri" w:cs="Calibri"/>
          <w:sz w:val="22"/>
          <w:szCs w:val="22"/>
          <w:lang w:val="pl"/>
        </w:rPr>
        <w:t xml:space="preserve">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  <w:p>
      <w:pPr>
        <w:ind w:right="-426"/>
        <w:jc w:val="both"/>
        <w:rPr>
          <w:rFonts w:ascii="Calibri" w:hAnsi="Calibri"/>
          <w:sz w:val="22"/>
          <w:szCs w:val="22"/>
        </w:rPr>
      </w:pPr>
    </w:p>
    <w:p>
      <w:pPr>
        <w:ind w:right="-426"/>
        <w:jc w:val="both"/>
        <w:rPr>
          <w:rFonts w:ascii="Calibri" w:hAnsi="Calibri"/>
          <w:sz w:val="22"/>
          <w:szCs w:val="22"/>
        </w:rPr>
      </w:pP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Informacja o spełnianiu kryteriów ustalonych przez dyrektora w uzgodnieniu  z burmistrzem </w:t>
      </w:r>
      <w:r>
        <w:rPr>
          <w:rStyle w:val="4"/>
          <w:rFonts w:ascii="Calibri" w:hAnsi="Calibri"/>
          <w:b/>
          <w:sz w:val="22"/>
          <w:szCs w:val="22"/>
        </w:rPr>
        <w:footnoteReference w:id="10"/>
      </w:r>
    </w:p>
    <w:p>
      <w:pPr>
        <w:jc w:val="both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hint="default"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>*) Jeżeli Pani/Pan chce</w:t>
      </w:r>
      <w:r>
        <w:rPr>
          <w:rFonts w:hint="default" w:ascii="Calibri" w:hAnsi="Calibri"/>
          <w:sz w:val="22"/>
          <w:szCs w:val="22"/>
          <w:lang w:val="pl-PL"/>
        </w:rPr>
        <w:t xml:space="preserve">, </w:t>
      </w:r>
      <w:r>
        <w:rPr>
          <w:rFonts w:ascii="Calibri" w:hAnsi="Calibri"/>
          <w:sz w:val="22"/>
          <w:szCs w:val="22"/>
        </w:rPr>
        <w:t>by komisja rekrutacyjna wzięła pod uwagę spełnianie danego kryterium, w kolumnie trzeciej tego kryterium, napisz TAK</w:t>
      </w:r>
      <w:r>
        <w:rPr>
          <w:rFonts w:hint="default"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 xml:space="preserve">i dołącz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do wniosku  oświadczenie  potwierdzające spełnianie tego kryterium</w:t>
      </w:r>
      <w:r>
        <w:rPr>
          <w:rFonts w:hint="default" w:ascii="Calibri" w:hAnsi="Calibri"/>
          <w:sz w:val="22"/>
          <w:szCs w:val="22"/>
          <w:lang w:val="pl-PL"/>
        </w:rPr>
        <w:t>.</w:t>
      </w:r>
    </w:p>
    <w:p>
      <w:pPr>
        <w:jc w:val="both"/>
        <w:rPr>
          <w:rFonts w:hint="default" w:ascii="Calibri" w:hAnsi="Calibri"/>
          <w:sz w:val="22"/>
          <w:szCs w:val="22"/>
          <w:lang w:val="pl-PL"/>
        </w:rPr>
      </w:pPr>
    </w:p>
    <w:p>
      <w:pPr>
        <w:jc w:val="both"/>
        <w:rPr>
          <w:rFonts w:hint="default" w:ascii="Calibri" w:hAnsi="Calibri"/>
          <w:sz w:val="22"/>
          <w:szCs w:val="22"/>
          <w:lang w:val="pl-PL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56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Dzieci, których rodzeństwo uczęszcza do przedszkola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Dzieci obojga rodziców pracujących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Spełnianie przez kandydata kryteriów określonych przez dyrektora w uzgodnieniu z organem prowadzącym jest potwierdzane oświadczeniami.</w:t>
      </w:r>
    </w:p>
    <w:p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</w:t>
      </w:r>
    </w:p>
    <w:p>
      <w:pPr>
        <w:widowControl w:val="0"/>
        <w:suppressAutoHyphens/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>
      <w:pPr>
        <w:widowControl w:val="0"/>
        <w:suppressAutoHyphens/>
        <w:autoSpaceDE w:val="0"/>
        <w:spacing w:line="360" w:lineRule="auto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>
      <w:pPr>
        <w:widowControl w:val="0"/>
        <w:suppressAutoHyphens/>
        <w:autoSpaceDE w:val="0"/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>
      <w:pPr>
        <w:widowControl w:val="0"/>
        <w:suppressAutoHyphens/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eastAsia="TimesNewRomanPSMT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 że podane we wniosku oraz załącznikach do wniosku dane są zgodne z aktualnym stanem faktycznym</w:t>
      </w:r>
      <w:r>
        <w:rPr>
          <w:rStyle w:val="4"/>
          <w:rFonts w:ascii="Calibri" w:hAnsi="Calibri"/>
          <w:sz w:val="22"/>
          <w:szCs w:val="22"/>
        </w:rPr>
        <w:footnoteReference w:id="11"/>
      </w:r>
      <w:r>
        <w:rPr>
          <w:rFonts w:ascii="Calibri" w:hAnsi="Calibri"/>
          <w:sz w:val="22"/>
          <w:szCs w:val="22"/>
        </w:rPr>
        <w:t xml:space="preserve">. </w:t>
      </w:r>
    </w:p>
    <w:p>
      <w:pPr>
        <w:jc w:val="both"/>
        <w:rPr>
          <w:rFonts w:ascii="Calibri" w:hAnsi="Calibri" w:eastAsia="TimesNewRomanPSMT"/>
          <w:sz w:val="22"/>
          <w:szCs w:val="22"/>
        </w:rPr>
      </w:pPr>
    </w:p>
    <w:p>
      <w:pPr>
        <w:jc w:val="both"/>
        <w:rPr>
          <w:rFonts w:ascii="Calibri" w:hAnsi="Calibri" w:eastAsia="TimesNewRomanPSMT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przetwarzanych danych w ramach procesu rekrutacji jest </w:t>
      </w:r>
      <w:r>
        <w:rPr>
          <w:rFonts w:ascii="Calibri" w:hAnsi="Calibri" w:cs="Calibri"/>
          <w:b/>
          <w:sz w:val="22"/>
          <w:szCs w:val="22"/>
        </w:rPr>
        <w:t xml:space="preserve">Szkoła Podstawowa </w:t>
      </w:r>
      <w:r>
        <w:rPr>
          <w:rFonts w:hint="default" w:ascii="Calibri" w:hAnsi="Calibri" w:cs="Calibri"/>
          <w:b/>
          <w:sz w:val="22"/>
          <w:szCs w:val="22"/>
          <w:lang w:val="pl-PL"/>
        </w:rPr>
        <w:t xml:space="preserve">im. Mazurka Dąbrowskiego </w:t>
      </w:r>
      <w:r>
        <w:rPr>
          <w:rFonts w:ascii="Calibri" w:hAnsi="Calibri" w:cs="Calibri"/>
          <w:b/>
          <w:sz w:val="22"/>
          <w:szCs w:val="22"/>
        </w:rPr>
        <w:t xml:space="preserve">w Czerwonce </w:t>
      </w:r>
      <w:r>
        <w:rPr>
          <w:rFonts w:ascii="Calibri" w:hAnsi="Calibri" w:cs="Calibri"/>
          <w:sz w:val="22"/>
          <w:szCs w:val="22"/>
        </w:rPr>
        <w:t>(adres: Czerwonka 15</w:t>
      </w:r>
      <w:r>
        <w:rPr>
          <w:rFonts w:hint="default" w:ascii="Calibri" w:hAnsi="Calibri" w:cs="Calibri"/>
          <w:sz w:val="22"/>
          <w:szCs w:val="22"/>
          <w:lang w:val="pl-PL"/>
        </w:rPr>
        <w:t>,</w:t>
      </w:r>
      <w:r>
        <w:rPr>
          <w:rFonts w:ascii="Calibri" w:hAnsi="Calibri" w:cs="Calibri"/>
          <w:sz w:val="22"/>
          <w:szCs w:val="22"/>
        </w:rPr>
        <w:t xml:space="preserve"> 11-300 Biskupiec</w:t>
      </w:r>
      <w:r>
        <w:rPr>
          <w:rFonts w:ascii="Calibri" w:hAnsi="Calibri" w:cs="Calibri"/>
          <w:bCs/>
          <w:sz w:val="22"/>
          <w:szCs w:val="22"/>
        </w:rPr>
        <w:t xml:space="preserve"> tel. 89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715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99</w:t>
      </w:r>
      <w:r>
        <w:rPr>
          <w:rFonts w:hint="default"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>).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Inspektorem Ochrony Danych jest Maciej Żołnowski. Kontakt z Inspektorem Ochrony Danych jest możliwy za pośrednictwem poczty elektronicznej pod adresem inspektor@cbi24.pl.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4"/>
          <w:rFonts w:ascii="Calibri" w:hAnsi="Calibri" w:cs="Helvetica"/>
          <w:sz w:val="22"/>
          <w:szCs w:val="22"/>
        </w:rPr>
        <w:footnoteReference w:id="12"/>
      </w:r>
      <w:r>
        <w:rPr>
          <w:rFonts w:ascii="Calibri" w:hAnsi="Calibri" w:cs="Helvetica"/>
          <w:sz w:val="22"/>
          <w:szCs w:val="22"/>
        </w:rPr>
        <w:t xml:space="preserve">. 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hint="default" w:ascii="Calibri" w:hAnsi="Calibri"/>
          <w:b/>
          <w:sz w:val="22"/>
          <w:szCs w:val="22"/>
          <w:lang w:val="pl-PL"/>
        </w:rPr>
        <w:t>....................................................           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>
      <w:pPr>
        <w:ind w:firstLine="1100" w:firstLineChars="50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(data)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hint="default" w:ascii="Calibri" w:hAnsi="Calibri"/>
          <w:i/>
          <w:sz w:val="22"/>
          <w:szCs w:val="22"/>
          <w:lang w:val="pl-PL"/>
        </w:rPr>
        <w:t xml:space="preserve">                  </w:t>
      </w:r>
      <w:r>
        <w:rPr>
          <w:rFonts w:ascii="Calibri" w:hAnsi="Calibri"/>
          <w:i/>
          <w:sz w:val="22"/>
          <w:szCs w:val="22"/>
        </w:rPr>
        <w:t>(czytelny podpis wnioskodawcy-rodzica kandydata)</w:t>
      </w:r>
    </w:p>
    <w:p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3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6">
    <w:p>
      <w:r>
        <w:separator/>
      </w:r>
    </w:p>
  </w:footnote>
  <w:footnote w:type="continuationSeparator" w:id="27">
    <w:p>
      <w:r>
        <w:continuationSeparator/>
      </w:r>
    </w:p>
  </w:footnote>
  <w:footnote w:id="0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1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>
      <w:pPr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8">
    <w:p>
      <w:pPr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>
      <w:pPr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>
      <w:pPr>
        <w:jc w:val="both"/>
        <w:rPr>
          <w:rFonts w:ascii="Calibri" w:hAnsi="Calibri"/>
          <w:sz w:val="18"/>
          <w:szCs w:val="18"/>
        </w:rPr>
      </w:pPr>
    </w:p>
    <w:p>
      <w:pPr>
        <w:pStyle w:val="5"/>
        <w:jc w:val="both"/>
        <w:rPr>
          <w:rFonts w:ascii="Calibri" w:hAnsi="Calibri"/>
          <w:sz w:val="18"/>
          <w:szCs w:val="18"/>
        </w:rPr>
      </w:pPr>
    </w:p>
  </w:footnote>
  <w:footnote w:id="11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2">
    <w:p>
      <w:pPr>
        <w:pStyle w:val="5"/>
        <w:jc w:val="both"/>
        <w:rPr>
          <w:rFonts w:ascii="Calibri" w:hAnsi="Calibri"/>
          <w:sz w:val="18"/>
          <w:szCs w:val="18"/>
        </w:rPr>
      </w:pPr>
      <w:r>
        <w:rPr>
          <w:rStyle w:val="4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6059D"/>
    <w:multiLevelType w:val="multilevel"/>
    <w:tmpl w:val="028605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A6E"/>
    <w:multiLevelType w:val="multilevel"/>
    <w:tmpl w:val="277C7A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112F"/>
    <w:multiLevelType w:val="multilevel"/>
    <w:tmpl w:val="27BF112F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92A00"/>
    <w:multiLevelType w:val="multilevel"/>
    <w:tmpl w:val="53B92A0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26"/>
    <w:footnote w:id="27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C5973"/>
    <w:rsid w:val="330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rPr>
      <w:sz w:val="20"/>
      <w:szCs w:val="20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2023-02-21T18:06:00Z</dcterms:created>
  <dc:creator>Ja</dc:creator>
  <cp:lastModifiedBy>Ja</cp:lastModifiedBy>
  <dcterms:modified xsi:type="dcterms:W3CDTF">2023-02-22T17:46:38Z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CD947C0097624F0696DDC6A91488441A</vt:lpwstr>
  </property>
</Properties>
</file>