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…………………………………………………………………………..……                 </w:t>
      </w:r>
    </w:p>
    <w:p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(imię i nazwisko wnioskodawcy – rodzica kandydata)</w:t>
      </w:r>
    </w:p>
    <w:p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…………………………………..…………………………………………</w:t>
      </w:r>
    </w:p>
    <w:p>
      <w:pPr>
        <w:spacing w:line="360" w:lineRule="auto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(adres do korespondencji w sprawach  rekrutacji)</w:t>
      </w:r>
    </w:p>
    <w:p>
      <w:pPr>
        <w:spacing w:line="360" w:lineRule="auto"/>
        <w:ind w:left="708" w:firstLine="708"/>
        <w:jc w:val="right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Dyrektor</w:t>
      </w:r>
    </w:p>
    <w:p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Szkoły Podstawowej </w:t>
      </w:r>
    </w:p>
    <w:p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im. </w:t>
      </w:r>
      <w:r>
        <w:rPr>
          <w:rFonts w:hint="default" w:ascii="Calibri" w:hAnsi="Calibri"/>
          <w:b/>
          <w:sz w:val="22"/>
          <w:szCs w:val="22"/>
          <w:lang w:val="pl-PL"/>
        </w:rPr>
        <w:t>Mazurka Dąbrowskiego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Calibri" w:hAnsi="Calibri"/>
          <w:b/>
          <w:sz w:val="22"/>
          <w:szCs w:val="22"/>
          <w:lang w:val="pl-PL"/>
        </w:rPr>
        <w:t xml:space="preserve">Czerwonka 15, </w:t>
      </w:r>
      <w:r>
        <w:rPr>
          <w:rFonts w:ascii="Calibri" w:hAnsi="Calibri"/>
          <w:b/>
          <w:sz w:val="22"/>
          <w:szCs w:val="22"/>
        </w:rPr>
        <w:t xml:space="preserve">11-300 Biskupiec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right"/>
        <w:rPr>
          <w:rFonts w:ascii="Calibri" w:hAnsi="Calibri"/>
          <w:sz w:val="22"/>
          <w:szCs w:val="22"/>
        </w:rPr>
      </w:pPr>
    </w:p>
    <w:p>
      <w:pPr>
        <w:ind w:left="1080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 o przyjęcie dziecka do klasy pierwszej publicznej szkoły podstawowej</w:t>
      </w:r>
      <w:r>
        <w:rPr>
          <w:rStyle w:val="5"/>
          <w:rFonts w:ascii="Calibri" w:hAnsi="Calibri"/>
          <w:b/>
          <w:sz w:val="22"/>
          <w:szCs w:val="22"/>
        </w:rPr>
        <w:footnoteReference w:id="0"/>
      </w:r>
    </w:p>
    <w:p>
      <w:pPr>
        <w:ind w:left="1080"/>
        <w:outlineLvl w:val="0"/>
        <w:rPr>
          <w:rFonts w:ascii="Calibri" w:hAnsi="Calibri"/>
          <w:b/>
          <w:sz w:val="22"/>
          <w:szCs w:val="22"/>
        </w:rPr>
      </w:pPr>
    </w:p>
    <w:p>
      <w:pPr>
        <w:numPr>
          <w:ilvl w:val="0"/>
          <w:numId w:val="1"/>
        </w:num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osobowe kandydata i rodziców</w:t>
      </w:r>
      <w:r>
        <w:rPr>
          <w:rStyle w:val="5"/>
          <w:rFonts w:ascii="Calibri" w:hAnsi="Calibri"/>
          <w:b/>
          <w:sz w:val="22"/>
          <w:szCs w:val="22"/>
        </w:rPr>
        <w:footnoteReference w:id="1"/>
      </w:r>
    </w:p>
    <w:p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(Tabelę należy wypełnić komputerowo lub czytelnie literami drukowanymi)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4017"/>
        <w:gridCol w:w="889"/>
        <w:gridCol w:w="238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4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miejsce urodzenia kandydata</w:t>
            </w:r>
          </w:p>
        </w:tc>
        <w:tc>
          <w:tcPr>
            <w:tcW w:w="4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PESEL kandydata</w:t>
            </w:r>
          </w:p>
          <w:p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4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Imię/imiona i nazwiska rodziców kandydata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 miejsca zamieszkania 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rodziców i kandydata</w:t>
            </w:r>
            <w:r>
              <w:rPr>
                <w:rStyle w:val="5"/>
                <w:rFonts w:ascii="Calibri" w:hAnsi="Calibri"/>
                <w:sz w:val="22"/>
                <w:szCs w:val="22"/>
              </w:rPr>
              <w:footnoteReference w:id="2"/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ulica 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domu /numer mieszkania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4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 i numery telefonów rodziców kandydata - o ile je posiadają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16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16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>
      <w:pPr>
        <w:jc w:val="both"/>
        <w:rPr>
          <w:rFonts w:ascii="Calibri" w:hAnsi="Calibri"/>
          <w:b/>
          <w:sz w:val="22"/>
          <w:szCs w:val="22"/>
        </w:rPr>
      </w:pPr>
    </w:p>
    <w:p>
      <w:pPr>
        <w:jc w:val="both"/>
        <w:rPr>
          <w:rFonts w:hint="default" w:ascii="Calibri" w:hAnsi="Calibri"/>
          <w:b/>
          <w:sz w:val="22"/>
          <w:szCs w:val="22"/>
        </w:rPr>
      </w:pPr>
      <w:r>
        <w:rPr>
          <w:rFonts w:hint="default" w:ascii="Calibri" w:hAnsi="Calibri"/>
          <w:b/>
          <w:sz w:val="22"/>
          <w:szCs w:val="22"/>
        </w:rPr>
        <w:t>Podstawa prawna: art. 151 ust. 1 ustawy z dnia 14 grudnia 2016 r. Prawo oświatowe (t. j. Dz. U.</w:t>
      </w:r>
    </w:p>
    <w:p>
      <w:pPr>
        <w:jc w:val="both"/>
        <w:rPr>
          <w:rFonts w:ascii="Calibri" w:hAnsi="Calibri"/>
          <w:b/>
          <w:sz w:val="22"/>
          <w:szCs w:val="22"/>
        </w:rPr>
      </w:pPr>
      <w:r>
        <w:rPr>
          <w:rFonts w:hint="default" w:ascii="Calibri" w:hAnsi="Calibri"/>
          <w:b/>
          <w:sz w:val="22"/>
          <w:szCs w:val="22"/>
        </w:rPr>
        <w:t>z 2021 r. poz. 1082 ze zm.).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spacing w:line="360" w:lineRule="auto"/>
        <w:rPr>
          <w:rFonts w:hint="default" w:ascii="Calibri" w:hAnsi="Calibri" w:cs="Calibri" w:eastAsiaTheme="minorEastAsia"/>
          <w:b/>
          <w:sz w:val="22"/>
          <w:szCs w:val="22"/>
          <w:u w:val="single"/>
        </w:rPr>
      </w:pPr>
      <w:r>
        <w:rPr>
          <w:rFonts w:hint="default" w:ascii="Calibri" w:hAnsi="Calibri" w:cs="Calibri" w:eastAsiaTheme="minorEastAsia"/>
          <w:b/>
          <w:sz w:val="22"/>
          <w:szCs w:val="22"/>
        </w:rPr>
        <w:t xml:space="preserve">INFORMACJE DODATKOWE </w:t>
      </w:r>
    </w:p>
    <w:p>
      <w:pPr>
        <w:spacing w:line="360" w:lineRule="auto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w:t>(odpowiadając proszę zaznaczyć odpowiednie kratki)</w:t>
      </w:r>
      <w:r>
        <w:rPr>
          <w:rFonts w:hint="default" w:ascii="Calibri" w:hAnsi="Calibri" w:cs="Calibri" w:eastAsiaTheme="minor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128270</wp:posOffset>
                </wp:positionV>
                <wp:extent cx="114300" cy="114300"/>
                <wp:effectExtent l="4445" t="4445" r="8255" b="825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10.1pt;height:9pt;width:9pt;z-index:251659264;mso-width-relative:page;mso-height-relative:page;" fillcolor="#FFFFFF" filled="t" stroked="t" coordsize="21600,21600" o:gfxdata="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sG&#10;o4DUAAAABwEAAA8AAAAAAAAAAQAgAAAAIgAAAGRycy9kb3ducmV2LnhtbFBLAQIUABQAAAAIAIdO&#10;4kD/41mC7gEAACEEAAAOAAAAAAAAAAEAIAAAACM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w:t xml:space="preserve">          rodzeństwo dziecka uczęszcza do tej samej placówki </w:t>
      </w:r>
    </w:p>
    <w:p>
      <w:pPr>
        <w:spacing w:line="360" w:lineRule="auto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114300" cy="114300"/>
                <wp:effectExtent l="4445" t="4445" r="8255" b="8255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2.65pt;height:9pt;width:9pt;z-index:251667456;mso-width-relative:page;mso-height-relative:page;" fillcolor="#FFFFFF" filled="t" stroked="t" coordsize="21600,21600" o:gfxdata="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U0oh&#10;0wAAAAYBAAAPAAAAAAAAAAEAIAAAACIAAABkcnMvZG93bnJldi54bWxQSwECFAAUAAAACACHTuJA&#10;1xR/wu0BAAAhBAAADgAAAAAAAAABACAAAAAi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cs="Calibri" w:eastAsiaTheme="minorEastAsia"/>
          <w:sz w:val="22"/>
          <w:szCs w:val="22"/>
        </w:rPr>
        <w:t xml:space="preserve">          dziecko z rodziny wielodzietnej (co najmniej troje dzieci, niepracujących, uczących się)</w:t>
      </w:r>
    </w:p>
    <w:p>
      <w:pPr>
        <w:spacing w:line="360" w:lineRule="auto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20320</wp:posOffset>
                </wp:positionV>
                <wp:extent cx="114300" cy="114300"/>
                <wp:effectExtent l="4445" t="4445" r="8255" b="8255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1.6pt;height:9pt;width:9pt;z-index:251664384;mso-width-relative:page;mso-height-relative:page;" fillcolor="#FFFFFF" filled="t" stroked="t" coordsize="21600,21600" o:gfxdata="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RTg6&#10;1AAAAAYBAAAPAAAAAAAAAAEAIAAAACIAAABkcnMvZG93bnJldi54bWxQSwECFAAUAAAACACHTuJA&#10;rw0UAuwBAAAhBAAADgAAAAAAAAABACAAAAAj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cs="Calibri" w:eastAsiaTheme="minorEastAsia"/>
          <w:sz w:val="22"/>
          <w:szCs w:val="22"/>
        </w:rPr>
        <w:t xml:space="preserve">          dziecko niepełnosprawne (posiada Orzeczenie Poradni psychologiczno-Pedagogicznej)</w:t>
      </w:r>
    </w:p>
    <w:p>
      <w:pPr>
        <w:spacing w:line="360" w:lineRule="auto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</wp:posOffset>
                </wp:positionV>
                <wp:extent cx="114300" cy="114300"/>
                <wp:effectExtent l="4445" t="4445" r="8255" b="825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1.7pt;height:9pt;width:9pt;z-index:251660288;mso-width-relative:page;mso-height-relative:page;" fillcolor="#FFFFFF" filled="t" stroked="t" coordsize="21600,21600" o:gfxdata="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A0&#10;M2vUAAAABgEAAA8AAAAAAAAAAQAgAAAAIgAAAGRycy9kb3ducmV2LnhtbFBLAQIUABQAAAAIAIdO&#10;4kBmINiZ7gEAACEEAAAOAAAAAAAAAAEAIAAAACM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cs="Calibri" w:eastAsiaTheme="minorEastAsia"/>
          <w:sz w:val="22"/>
          <w:szCs w:val="22"/>
        </w:rPr>
        <w:t xml:space="preserve">          dziecko objęte pieczą zastępczą</w:t>
      </w:r>
    </w:p>
    <w:p>
      <w:pPr>
        <w:spacing w:line="360" w:lineRule="auto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-6985</wp:posOffset>
                </wp:positionV>
                <wp:extent cx="114300" cy="114300"/>
                <wp:effectExtent l="4445" t="4445" r="8255" b="8255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-0.55pt;height:9pt;width:9pt;z-index:251661312;mso-width-relative:page;mso-height-relative:page;" fillcolor="#FFFFFF" filled="t" stroked="t" coordsize="21600,21600" o:gfxdata="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2l&#10;Y0PUAAAABwEAAA8AAAAAAAAAAQAgAAAAIgAAAGRycy9kb3ducmV2LnhtbFBLAQIUABQAAAAIAIdO&#10;4kA2zpUZ7gEAACEEAAAOAAAAAAAAAAEAIAAAACM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cs="Calibri" w:eastAsiaTheme="minorEastAsia"/>
          <w:sz w:val="22"/>
          <w:szCs w:val="22"/>
        </w:rPr>
        <w:t xml:space="preserve">          dziecko rodziców pracujących:</w:t>
      </w:r>
    </w:p>
    <w:p>
      <w:pPr>
        <w:spacing w:line="360" w:lineRule="auto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46990</wp:posOffset>
                </wp:positionV>
                <wp:extent cx="114300" cy="114300"/>
                <wp:effectExtent l="4445" t="4445" r="8255" b="8255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3.7pt;height:9pt;width:9pt;z-index:251662336;mso-width-relative:page;mso-height-relative:page;" fillcolor="#FFFFFF" filled="t" stroked="t" coordsize="21600,21600" o:gfxdata="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Nemi1gAAAAgBAAAPAAAAAAAAAAEAIAAAACIAAABkcnMvZG93bnJldi54bWxQSwECFAAUAAAACACH&#10;TuJATtf+2e0BAAAhBAAADgAAAAAAAAABACAAAAAl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cs="Calibri" w:eastAsiaTheme="minorEastAsia"/>
          <w:sz w:val="22"/>
          <w:szCs w:val="22"/>
        </w:rPr>
        <w:t xml:space="preserve">                                  matka pracuje</w:t>
      </w:r>
    </w:p>
    <w:p>
      <w:pPr>
        <w:spacing w:line="360" w:lineRule="auto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34925</wp:posOffset>
                </wp:positionV>
                <wp:extent cx="114300" cy="114300"/>
                <wp:effectExtent l="4445" t="4445" r="8255" b="8255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2.75pt;height:9pt;width:9pt;z-index:251663360;mso-width-relative:page;mso-height-relative:page;" fillcolor="#FFFFFF" filled="t" stroked="t" coordsize="21600,21600" o:gfxdata="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7&#10;1Mm+1QAAAAgBAAAPAAAAAAAAAAEAIAAAACIAAABkcnMvZG93bnJldi54bWxQSwECFAAUAAAACACH&#10;TuJABEmWLu4BAAAhBAAADgAAAAAAAAABACAAAAAk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cs="Calibri" w:eastAsiaTheme="minorEastAsia"/>
          <w:sz w:val="22"/>
          <w:szCs w:val="22"/>
        </w:rPr>
        <w:t xml:space="preserve">                                  ojciec pracuje</w:t>
      </w:r>
    </w:p>
    <w:p>
      <w:pPr>
        <w:spacing w:line="360" w:lineRule="auto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</wp:posOffset>
                </wp:positionV>
                <wp:extent cx="114300" cy="114300"/>
                <wp:effectExtent l="4445" t="4445" r="8255" b="8255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0.8pt;height:9pt;width:9pt;z-index:251665408;mso-width-relative:page;mso-height-relative:page;" fillcolor="#FFFFFF" filled="t" stroked="t" coordsize="21600,21600" o:gfxdata="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uCf&#10;TNMAAAAGAQAADwAAAAAAAAABACAAAAAiAAAAZHJzL2Rvd25yZXYueG1sUEsBAhQAFAAAAAgAh07i&#10;QB45s1nuAQAAIQQAAA4AAAAAAAAAAQAgAAAAI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cs="Calibri" w:eastAsiaTheme="minorEastAsia"/>
          <w:sz w:val="22"/>
          <w:szCs w:val="22"/>
        </w:rPr>
        <w:t xml:space="preserve">         </w:t>
      </w:r>
      <w:r>
        <w:rPr>
          <w:rFonts w:hint="default" w:ascii="Calibri" w:hAnsi="Calibri" w:cs="Calibri" w:eastAsiaTheme="minor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114300" cy="114300"/>
                <wp:effectExtent l="4445" t="4445" r="8255" b="8255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1.1pt;height:9pt;width:9pt;z-index:251666432;mso-width-relative:page;mso-height-relative:page;" fillcolor="#FFFFFF" filled="t" stroked="t" coordsize="21600,21600" o:gfxdata="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OqL8rS&#10;AAAABgEAAA8AAAAAAAAAAQAgAAAAIgAAAGRycy9kb3ducmV2LnhtbFBLAQIUABQAAAAIAIdO4kAs&#10;vrBu7QEAACEEAAAOAAAAAAAAAAEAIAAAACE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cs="Calibri" w:eastAsiaTheme="minorEastAsia"/>
          <w:sz w:val="22"/>
          <w:szCs w:val="22"/>
        </w:rPr>
        <w:t>dziecko rodzica/ opiekuna samotnie wychowującego</w:t>
      </w:r>
    </w:p>
    <w:p>
      <w:pPr>
        <w:spacing w:line="360" w:lineRule="auto"/>
        <w:rPr>
          <w:rFonts w:hint="default" w:ascii="Calibri" w:hAnsi="Calibri" w:cs="Calibri" w:eastAsiaTheme="minorEastAsia"/>
          <w:b/>
          <w:sz w:val="22"/>
          <w:szCs w:val="22"/>
          <w:u w:val="single"/>
        </w:rPr>
      </w:pPr>
      <w:r>
        <w:rPr>
          <w:rFonts w:hint="default" w:ascii="Calibri" w:hAnsi="Calibri" w:cs="Calibri" w:eastAsiaTheme="minorEastAsia"/>
          <w:b/>
          <w:sz w:val="22"/>
          <w:szCs w:val="22"/>
          <w:u w:val="single"/>
        </w:rPr>
        <w:t>UWAGI:</w:t>
      </w:r>
    </w:p>
    <w:p>
      <w:pPr>
        <w:spacing w:line="360" w:lineRule="auto"/>
        <w:rPr>
          <w:rFonts w:hint="default" w:ascii="Calibri" w:hAnsi="Calibri" w:cs="Calibri" w:eastAsiaTheme="minorEastAsia"/>
          <w:sz w:val="22"/>
          <w:szCs w:val="22"/>
          <w:lang w:val="pl-PL"/>
        </w:rPr>
      </w:pPr>
      <w:r>
        <w:rPr>
          <w:rFonts w:hint="default" w:ascii="Calibri" w:hAnsi="Calibri" w:cs="Calibri" w:eastAsiaTheme="minorEastAs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default" w:ascii="Calibri" w:hAnsi="Calibri" w:cs="Calibri" w:eastAsiaTheme="minorEastAsia"/>
          <w:sz w:val="22"/>
          <w:szCs w:val="22"/>
          <w:lang w:val="pl-PL"/>
        </w:rPr>
        <w:t>.......................................................................................</w:t>
      </w:r>
    </w:p>
    <w:p>
      <w:pPr>
        <w:spacing w:line="360" w:lineRule="auto"/>
        <w:jc w:val="both"/>
        <w:rPr>
          <w:rFonts w:hint="default" w:ascii="Calibri" w:hAnsi="Calibri" w:cs="Calibri" w:eastAsiaTheme="minorEastAsia"/>
          <w:sz w:val="22"/>
          <w:szCs w:val="22"/>
        </w:rPr>
      </w:pPr>
    </w:p>
    <w:p>
      <w:pPr>
        <w:numPr>
          <w:ilvl w:val="0"/>
          <w:numId w:val="2"/>
        </w:numPr>
        <w:spacing w:line="360" w:lineRule="auto"/>
        <w:jc w:val="left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w:t xml:space="preserve">Oświadczam, że nie mam ograniczonej, ani nie jestem pozbawiony(a) władzy rodzicielskiej </w:t>
      </w:r>
    </w:p>
    <w:p>
      <w:pPr>
        <w:spacing w:line="360" w:lineRule="auto"/>
        <w:rPr>
          <w:rFonts w:hint="default" w:ascii="Calibri" w:hAnsi="Calibri" w:cs="Calibri" w:eastAsiaTheme="minorEastAsia"/>
          <w:sz w:val="22"/>
          <w:szCs w:val="22"/>
        </w:rPr>
      </w:pPr>
    </w:p>
    <w:p>
      <w:pPr>
        <w:spacing w:line="360" w:lineRule="auto"/>
        <w:ind w:left="720"/>
        <w:jc w:val="right"/>
        <w:rPr>
          <w:rFonts w:hint="default" w:ascii="Calibri" w:hAnsi="Calibri" w:cs="Calibri" w:eastAsiaTheme="minorEastAsia"/>
          <w:i/>
          <w:sz w:val="22"/>
          <w:szCs w:val="22"/>
        </w:rPr>
      </w:pPr>
      <w:r>
        <w:rPr>
          <w:rFonts w:hint="default" w:ascii="Calibri" w:hAnsi="Calibri" w:cs="Calibri" w:eastAsiaTheme="minorEastAsia"/>
          <w:i/>
          <w:sz w:val="22"/>
          <w:szCs w:val="22"/>
        </w:rPr>
        <w:t>……….…………………………………………….</w:t>
      </w:r>
    </w:p>
    <w:p>
      <w:pPr>
        <w:spacing w:line="360" w:lineRule="auto"/>
        <w:ind w:left="720"/>
        <w:jc w:val="right"/>
        <w:rPr>
          <w:rFonts w:hint="default" w:ascii="Calibri" w:hAnsi="Calibri" w:cs="Calibri" w:eastAsiaTheme="minorEastAsia"/>
          <w:i/>
          <w:sz w:val="22"/>
          <w:szCs w:val="22"/>
        </w:rPr>
      </w:pPr>
      <w:r>
        <w:rPr>
          <w:rFonts w:hint="default" w:ascii="Calibri" w:hAnsi="Calibri" w:cs="Calibri" w:eastAsiaTheme="minorEastAsia"/>
          <w:i/>
          <w:sz w:val="22"/>
          <w:szCs w:val="22"/>
        </w:rPr>
        <w:t xml:space="preserve"> czytelny podpis rodzica/prawnego opiekuna</w:t>
      </w:r>
    </w:p>
    <w:p>
      <w:pPr>
        <w:spacing w:line="360" w:lineRule="auto"/>
        <w:ind w:left="720"/>
        <w:jc w:val="both"/>
        <w:rPr>
          <w:rFonts w:hint="default" w:ascii="Calibri" w:hAnsi="Calibri" w:eastAsiaTheme="minorEastAsia"/>
          <w:b/>
          <w:bCs/>
          <w:i w:val="0"/>
          <w:iCs/>
          <w:sz w:val="24"/>
          <w:szCs w:val="24"/>
        </w:rPr>
      </w:pPr>
      <w:r>
        <w:rPr>
          <w:rFonts w:hint="default" w:ascii="Calibri" w:hAnsi="Calibri" w:eastAsiaTheme="minorEastAsia"/>
          <w:b/>
          <w:bCs/>
          <w:i w:val="0"/>
          <w:iCs/>
          <w:sz w:val="24"/>
          <w:szCs w:val="24"/>
        </w:rPr>
        <w:t>Dokumenty załączane do zgłoszenia:</w:t>
      </w:r>
    </w:p>
    <w:p>
      <w:pPr>
        <w:spacing w:line="360" w:lineRule="auto"/>
        <w:jc w:val="both"/>
        <w:rPr>
          <w:sz w:val="22"/>
          <w:szCs w:val="22"/>
        </w:rPr>
      </w:pPr>
      <w:r>
        <w:rPr>
          <w:rFonts w:hint="default" w:ascii="Calibri" w:hAnsi="Calibri" w:eastAsiaTheme="minorEastAsia"/>
          <w:i w:val="0"/>
          <w:iCs/>
          <w:sz w:val="22"/>
          <w:szCs w:val="22"/>
          <w:lang w:val="pl-PL"/>
        </w:rPr>
        <w:t>D</w:t>
      </w:r>
      <w:r>
        <w:rPr>
          <w:rFonts w:hint="default" w:ascii="Calibri" w:hAnsi="Calibri" w:eastAsiaTheme="minorEastAsia"/>
          <w:i w:val="0"/>
          <w:iCs/>
          <w:sz w:val="22"/>
          <w:szCs w:val="22"/>
        </w:rPr>
        <w:t xml:space="preserve">o zgłoszenia dołącza się </w:t>
      </w:r>
      <w:r>
        <w:rPr>
          <w:rFonts w:hint="default" w:ascii="Calibri" w:hAnsi="Calibri" w:eastAsiaTheme="minorEastAsia"/>
          <w:b/>
          <w:bCs/>
          <w:i w:val="0"/>
          <w:iCs/>
          <w:sz w:val="22"/>
          <w:szCs w:val="22"/>
        </w:rPr>
        <w:t>oświadczenie o miejscu zamieszkania rodziców kandydata i</w:t>
      </w:r>
      <w:r>
        <w:rPr>
          <w:rFonts w:hint="default" w:ascii="Calibri" w:hAnsi="Calibri" w:eastAsiaTheme="minorEastAsia"/>
          <w:b/>
          <w:bCs/>
          <w:i w:val="0"/>
          <w:iCs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Theme="minorEastAsia"/>
          <w:b/>
          <w:bCs/>
          <w:i w:val="0"/>
          <w:iCs/>
          <w:sz w:val="22"/>
          <w:szCs w:val="22"/>
        </w:rPr>
        <w:t>kandydata</w:t>
      </w:r>
      <w:r>
        <w:rPr>
          <w:rFonts w:hint="default" w:ascii="Calibri" w:hAnsi="Calibri" w:eastAsiaTheme="minorEastAsia"/>
          <w:i w:val="0"/>
          <w:iCs/>
          <w:sz w:val="22"/>
          <w:szCs w:val="22"/>
        </w:rPr>
        <w:t xml:space="preserve"> (art. 151 ust. 2 ustawy Prawo oświatowe).</w:t>
      </w:r>
      <w:r>
        <w:rPr>
          <w:rFonts w:hint="default" w:ascii="Calibri" w:hAnsi="Calibri" w:eastAsiaTheme="minorEastAsia"/>
          <w:i w:val="0"/>
          <w:iCs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Theme="minorEastAsia"/>
          <w:i w:val="0"/>
          <w:iCs/>
          <w:sz w:val="22"/>
          <w:szCs w:val="22"/>
        </w:rPr>
        <w:t>Oświadczenie, o którym mowa w ust. 2, składa się pod rygorem odpowiedzialności karnej za</w:t>
      </w:r>
      <w:r>
        <w:rPr>
          <w:rFonts w:hint="default" w:ascii="Calibri" w:hAnsi="Calibri" w:eastAsiaTheme="minorEastAsia"/>
          <w:i w:val="0"/>
          <w:iCs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Theme="minorEastAsia"/>
          <w:i w:val="0"/>
          <w:iCs/>
          <w:sz w:val="22"/>
          <w:szCs w:val="22"/>
        </w:rPr>
        <w:t>składanie fałszywych oświadczeń. Składający oświadczenie jest obowiązany do zawarcia w nim</w:t>
      </w:r>
      <w:r>
        <w:rPr>
          <w:rFonts w:hint="default" w:ascii="Calibri" w:hAnsi="Calibri" w:eastAsiaTheme="minorEastAsia"/>
          <w:i w:val="0"/>
          <w:iCs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Theme="minorEastAsia"/>
          <w:i w:val="0"/>
          <w:iCs/>
          <w:sz w:val="22"/>
          <w:szCs w:val="22"/>
        </w:rPr>
        <w:t xml:space="preserve">klauzuli następującej treści: </w:t>
      </w:r>
      <w:r>
        <w:rPr>
          <w:rFonts w:hint="default" w:ascii="Calibri" w:hAnsi="Calibri" w:eastAsiaTheme="minorEastAsia"/>
          <w:i w:val="0"/>
          <w:iCs/>
          <w:sz w:val="22"/>
          <w:szCs w:val="22"/>
          <w:lang w:val="pl-PL"/>
        </w:rPr>
        <w:t>“</w:t>
      </w:r>
      <w:r>
        <w:rPr>
          <w:rFonts w:hint="default" w:ascii="Calibri" w:hAnsi="Calibri" w:eastAsiaTheme="minorEastAsia"/>
          <w:i w:val="0"/>
          <w:iCs/>
          <w:sz w:val="22"/>
          <w:szCs w:val="22"/>
        </w:rPr>
        <w:t>Jestem świadomy odpowiedzialności karnej za złożenie fałszywego</w:t>
      </w:r>
      <w:r>
        <w:rPr>
          <w:rFonts w:hint="default" w:ascii="Calibri" w:hAnsi="Calibri" w:eastAsiaTheme="minorEastAsia"/>
          <w:i w:val="0"/>
          <w:iCs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Theme="minorEastAsia"/>
          <w:i w:val="0"/>
          <w:iCs/>
          <w:sz w:val="22"/>
          <w:szCs w:val="22"/>
        </w:rPr>
        <w:t>oświadczenia</w:t>
      </w:r>
      <w:r>
        <w:rPr>
          <w:rFonts w:hint="default" w:ascii="Calibri" w:hAnsi="Calibri" w:eastAsiaTheme="minorEastAsia"/>
          <w:i w:val="0"/>
          <w:iCs/>
          <w:sz w:val="22"/>
          <w:szCs w:val="22"/>
          <w:lang w:val="pl-PL"/>
        </w:rPr>
        <w:t>”</w:t>
      </w:r>
      <w:r>
        <w:rPr>
          <w:rFonts w:hint="default" w:ascii="Calibri" w:hAnsi="Calibri" w:eastAsiaTheme="minorEastAsia"/>
          <w:i w:val="0"/>
          <w:iCs/>
          <w:sz w:val="22"/>
          <w:szCs w:val="22"/>
        </w:rPr>
        <w:t>. Klauzula ta zastępuje pouczenie organu o odpowiedzialności karnej za składanie</w:t>
      </w:r>
      <w:r>
        <w:rPr>
          <w:rFonts w:hint="default" w:ascii="Calibri" w:hAnsi="Calibri" w:eastAsiaTheme="minorEastAsia"/>
          <w:i w:val="0"/>
          <w:iCs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Theme="minorEastAsia"/>
          <w:i w:val="0"/>
          <w:iCs/>
          <w:sz w:val="22"/>
          <w:szCs w:val="22"/>
        </w:rPr>
        <w:t>fałszywych oświadczeń (art. 151 ust. 3 ustawy Prawo oświatowe).</w:t>
      </w: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INFORMUJEMY, ŻE: 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Administratorem przetwarzanych danych w ramach procesu rekrutacji jest </w:t>
      </w:r>
      <w:r>
        <w:rPr>
          <w:rFonts w:ascii="Calibri" w:hAnsi="Calibri" w:cs="Calibri"/>
          <w:b/>
          <w:sz w:val="22"/>
          <w:szCs w:val="22"/>
        </w:rPr>
        <w:t xml:space="preserve">Szkoła Podstawowa </w:t>
      </w:r>
      <w:r>
        <w:rPr>
          <w:rFonts w:hint="default" w:ascii="Calibri" w:hAnsi="Calibri" w:cs="Calibri"/>
          <w:b/>
          <w:sz w:val="22"/>
          <w:szCs w:val="22"/>
          <w:lang w:val="pl-PL"/>
        </w:rPr>
        <w:t xml:space="preserve">im. Mazurka Dąbrowskiego </w:t>
      </w:r>
      <w:r>
        <w:rPr>
          <w:rFonts w:ascii="Calibri" w:hAnsi="Calibri" w:cs="Calibri"/>
          <w:b/>
          <w:sz w:val="22"/>
          <w:szCs w:val="22"/>
        </w:rPr>
        <w:t xml:space="preserve">w Czerwonce </w:t>
      </w:r>
      <w:r>
        <w:rPr>
          <w:rFonts w:ascii="Calibri" w:hAnsi="Calibri" w:cs="Calibri"/>
          <w:sz w:val="22"/>
          <w:szCs w:val="22"/>
        </w:rPr>
        <w:t>(adres: Czerwonka 15</w:t>
      </w:r>
      <w:r>
        <w:rPr>
          <w:rFonts w:hint="default" w:ascii="Calibri" w:hAnsi="Calibri" w:cs="Calibri"/>
          <w:sz w:val="22"/>
          <w:szCs w:val="22"/>
          <w:lang w:val="pl-PL"/>
        </w:rPr>
        <w:t>,</w:t>
      </w:r>
      <w:r>
        <w:rPr>
          <w:rFonts w:ascii="Calibri" w:hAnsi="Calibri" w:cs="Calibri"/>
          <w:sz w:val="22"/>
          <w:szCs w:val="22"/>
        </w:rPr>
        <w:t xml:space="preserve"> 11-300 Biskupiec</w:t>
      </w:r>
      <w:r>
        <w:rPr>
          <w:rFonts w:ascii="Calibri" w:hAnsi="Calibri" w:cs="Calibri"/>
          <w:bCs/>
          <w:sz w:val="22"/>
          <w:szCs w:val="22"/>
        </w:rPr>
        <w:t xml:space="preserve"> tel. 89</w:t>
      </w:r>
      <w:r>
        <w:rPr>
          <w:rFonts w:hint="default" w:ascii="Calibri" w:hAnsi="Calibri" w:cs="Calibri"/>
          <w:b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715</w:t>
      </w:r>
      <w:r>
        <w:rPr>
          <w:rFonts w:hint="default" w:ascii="Calibri" w:hAnsi="Calibri" w:cs="Calibri"/>
          <w:b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99</w:t>
      </w:r>
      <w:r>
        <w:rPr>
          <w:rFonts w:hint="default" w:ascii="Calibri" w:hAnsi="Calibri" w:cs="Calibri"/>
          <w:b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24</w:t>
      </w:r>
      <w:r>
        <w:rPr>
          <w:rFonts w:ascii="Calibri" w:hAnsi="Calibri" w:cs="Calibri"/>
          <w:sz w:val="22"/>
          <w:szCs w:val="22"/>
        </w:rPr>
        <w:t>).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Inspektorem Ochrony Danych jest Maciej Żołnowski. Kontakt z Inspektorem Ochrony Danych jest możliwy za pośrednictwem poczty elektronicznej pod adresem inspektor@cbi24.pl.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osobowe nie będą przekazywane do państwa trzeciego ani do organizacji międzynarodowej. 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 ramach procesu rekrutacji dane nie są przetwarzane na postawie art. 6 ust. 1 lit. e) lub f) RODO, zatem </w:t>
      </w:r>
      <w:r>
        <w:rPr>
          <w:rFonts w:ascii="Calibri" w:hAnsi="Calibri" w:cs="Helvetica"/>
          <w:b/>
          <w:sz w:val="22"/>
          <w:szCs w:val="22"/>
        </w:rPr>
        <w:t xml:space="preserve">prawo do wniesienia sprzeciwu na podstawie art. 21 RODO nie przysługuje. 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Jedyną podstawą</w:t>
      </w:r>
      <w:r>
        <w:rPr>
          <w:rFonts w:hint="default" w:ascii="Calibri" w:hAnsi="Calibri" w:cs="Helvetica"/>
          <w:sz w:val="22"/>
          <w:szCs w:val="22"/>
          <w:lang w:val="pl-PL"/>
        </w:rPr>
        <w:t xml:space="preserve"> </w:t>
      </w:r>
      <w:r>
        <w:rPr>
          <w:rFonts w:ascii="Calibri" w:hAnsi="Calibri" w:cs="Helvetica"/>
          <w:sz w:val="22"/>
          <w:szCs w:val="22"/>
        </w:rPr>
        <w:t xml:space="preserve">prawną przetwarzania danych w procesie rekrutacji do przedszkola/innej formy wychowania przedszkolnego jest art. 6 ust. 1 lit. c) RODO, nie przysługuje prawo do przenoszenia danych na podstawie art. 20 RODO. 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>
        <w:rPr>
          <w:rStyle w:val="5"/>
          <w:rFonts w:ascii="Calibri" w:hAnsi="Calibri" w:cs="Helvetica"/>
          <w:sz w:val="22"/>
          <w:szCs w:val="22"/>
        </w:rPr>
        <w:footnoteReference w:id="3"/>
      </w:r>
      <w:r>
        <w:rPr>
          <w:rFonts w:ascii="Calibri" w:hAnsi="Calibri" w:cs="Helvetica"/>
          <w:sz w:val="22"/>
          <w:szCs w:val="22"/>
        </w:rPr>
        <w:t xml:space="preserve">. 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bookmarkStart w:id="0" w:name="_GoBack"/>
      <w:bookmarkEnd w:id="0"/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ind w:left="1210" w:hanging="1210" w:hangingChars="550"/>
        <w:jc w:val="both"/>
        <w:rPr>
          <w:i/>
          <w:sz w:val="20"/>
          <w:szCs w:val="20"/>
        </w:rPr>
      </w:pPr>
      <w:r>
        <w:rPr>
          <w:rFonts w:hint="default" w:ascii="Calibri" w:hAnsi="Calibri" w:cs="Helvetica"/>
          <w:sz w:val="22"/>
          <w:szCs w:val="22"/>
          <w:lang w:val="pl-PL"/>
        </w:rPr>
        <w:t>....................................................................                ....................................................................................</w:t>
      </w:r>
      <w:r>
        <w:rPr>
          <w:rFonts w:hint="default" w:ascii="Calibri" w:hAnsi="Calibri" w:cs="Helvetica"/>
          <w:i/>
          <w:iCs/>
          <w:sz w:val="22"/>
          <w:szCs w:val="22"/>
          <w:lang w:val="pl-PL"/>
        </w:rPr>
        <w:t xml:space="preserve"> </w:t>
      </w:r>
      <w:r>
        <w:rPr>
          <w:rFonts w:hint="default" w:ascii="Calibri" w:hAnsi="Calibri" w:cs="Helvetica"/>
          <w:sz w:val="22"/>
          <w:szCs w:val="22"/>
          <w:lang w:val="pl-PL"/>
        </w:rPr>
        <w:t xml:space="preserve">                                                                </w:t>
      </w:r>
    </w:p>
    <w:p>
      <w:pPr>
        <w:widowControl w:val="0"/>
        <w:autoSpaceDE w:val="0"/>
        <w:autoSpaceDN w:val="0"/>
        <w:adjustRightInd w:val="0"/>
        <w:ind w:left="1210" w:hanging="1320" w:hangingChars="550"/>
        <w:jc w:val="center"/>
        <w:rPr>
          <w:i/>
          <w:sz w:val="20"/>
          <w:szCs w:val="20"/>
        </w:rPr>
      </w:pPr>
      <w:r>
        <w:rPr>
          <w:rFonts w:hint="default"/>
          <w:i/>
          <w:iCs/>
          <w:lang w:val="pl-PL"/>
        </w:rPr>
        <w:t xml:space="preserve">                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 xml:space="preserve">    (data)  </w:t>
      </w:r>
      <w:r>
        <w:rPr>
          <w:rFonts w:hint="default"/>
          <w:i/>
          <w:iCs/>
          <w:lang w:val="pl-PL"/>
        </w:rPr>
        <w:t xml:space="preserve">  </w:t>
      </w:r>
      <w:r>
        <w:rPr>
          <w:rFonts w:hint="default"/>
          <w:lang w:val="pl-PL"/>
        </w:rPr>
        <w:t xml:space="preserve">                                 </w:t>
      </w:r>
      <w:r>
        <w:rPr>
          <w:rFonts w:ascii="Calibri" w:hAnsi="Calibri"/>
          <w:i/>
          <w:sz w:val="22"/>
          <w:szCs w:val="22"/>
        </w:rPr>
        <w:t>(czytelny podpis wnioskodawcy-rodzica</w:t>
      </w:r>
      <w:r>
        <w:rPr>
          <w:rFonts w:hint="default" w:ascii="Calibri" w:hAnsi="Calibri"/>
          <w:i/>
          <w:sz w:val="22"/>
          <w:szCs w:val="22"/>
          <w:lang w:val="pl-PL"/>
        </w:rPr>
        <w:t xml:space="preserve"> </w:t>
      </w:r>
      <w:r>
        <w:rPr>
          <w:rFonts w:ascii="Calibri" w:hAnsi="Calibri"/>
          <w:i/>
          <w:sz w:val="22"/>
          <w:szCs w:val="22"/>
        </w:rPr>
        <w:t>kandydata)</w:t>
      </w:r>
    </w:p>
    <w:p>
      <w:pPr>
        <w:rPr>
          <w:rFonts w:hint="default"/>
          <w:lang w:val="pl-PL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360" w:right="1275" w:bottom="540" w:left="1417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EE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4"/>
      <w:ind w:right="360"/>
      <w:jc w:val="center"/>
    </w:pPr>
  </w:p>
  <w:p>
    <w:pPr>
      <w:pStyle w:val="4"/>
      <w:jc w:val="center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6"/>
        <w:rPr>
          <w:rFonts w:hint="default" w:ascii="Calibri" w:hAnsi="Calibri" w:cs="Calibri"/>
          <w:sz w:val="18"/>
          <w:szCs w:val="18"/>
        </w:rPr>
      </w:pPr>
      <w:r>
        <w:rPr>
          <w:rStyle w:val="5"/>
          <w:rFonts w:hint="default" w:ascii="Calibri" w:hAnsi="Calibri" w:cs="Calibri"/>
          <w:sz w:val="18"/>
          <w:szCs w:val="18"/>
        </w:rPr>
        <w:footnoteRef/>
      </w:r>
      <w:r>
        <w:rPr>
          <w:rFonts w:hint="default" w:ascii="Calibri" w:hAnsi="Calibri" w:cs="Calibri"/>
          <w:sz w:val="18"/>
          <w:szCs w:val="18"/>
        </w:rPr>
        <w:t xml:space="preserve"> Zgodnie z art. 133 ustawy Prawo oświatowe,  kandydaci zamieszkali poza obwodem publicznej szkoły podstawowej mogą być przyjęci do klasy I po przeprowadzeniu postępowania rekrutacyjnego, jeżeli dana publiczna szkoła podstawowa nadal dysponuje wolnymi miejscami.</w:t>
      </w:r>
    </w:p>
  </w:footnote>
  <w:footnote w:id="1">
    <w:p>
      <w:pPr>
        <w:pStyle w:val="6"/>
        <w:rPr>
          <w:rFonts w:hint="default" w:ascii="Calibri" w:hAnsi="Calibri" w:cs="Calibri"/>
          <w:sz w:val="18"/>
          <w:szCs w:val="18"/>
        </w:rPr>
      </w:pPr>
      <w:r>
        <w:rPr>
          <w:rStyle w:val="5"/>
          <w:rFonts w:hint="default" w:ascii="Calibri" w:hAnsi="Calibri" w:cs="Calibri"/>
          <w:sz w:val="18"/>
          <w:szCs w:val="18"/>
        </w:rPr>
        <w:footnoteRef/>
      </w:r>
      <w:r>
        <w:rPr>
          <w:rFonts w:hint="default" w:ascii="Calibri" w:hAnsi="Calibri" w:cs="Calibri"/>
          <w:sz w:val="18"/>
          <w:szCs w:val="18"/>
        </w:rPr>
        <w:t xml:space="preserve"> Zakres danych osobowych kandydata i rodziców, które są pozyskiwane przez publiczną szkołę podstawową we wniosku jest zgodny z art. 150 ust. 1 ustawy Prawo oświatowe.</w:t>
      </w:r>
    </w:p>
  </w:footnote>
  <w:footnote w:id="2">
    <w:p>
      <w:pPr>
        <w:pStyle w:val="6"/>
        <w:rPr>
          <w:rFonts w:hint="default" w:ascii="Calibri" w:hAnsi="Calibri" w:cs="Calibri"/>
          <w:sz w:val="18"/>
          <w:szCs w:val="18"/>
        </w:rPr>
      </w:pPr>
      <w:r>
        <w:rPr>
          <w:rStyle w:val="5"/>
          <w:rFonts w:hint="default" w:ascii="Calibri" w:hAnsi="Calibri" w:cs="Calibri"/>
          <w:sz w:val="18"/>
          <w:szCs w:val="18"/>
        </w:rPr>
        <w:footnoteRef/>
      </w:r>
      <w:r>
        <w:rPr>
          <w:rFonts w:hint="default" w:ascii="Calibri" w:hAnsi="Calibri" w:cs="Calibri"/>
          <w:sz w:val="18"/>
          <w:szCs w:val="18"/>
        </w:rPr>
        <w:t xml:space="preserve"> Zgodnie z art. 25 Kodeksu cywilnego, miejscem zamieszkania osoby fizycznej jest miejscowość, w której osoba ta przebywa z zamiarem stałego pobytu.</w:t>
      </w:r>
    </w:p>
  </w:footnote>
  <w:footnote w:id="3">
    <w:p>
      <w:pPr>
        <w:pStyle w:val="6"/>
        <w:jc w:val="both"/>
        <w:rPr>
          <w:rFonts w:ascii="Calibri" w:hAnsi="Calibri"/>
          <w:sz w:val="18"/>
          <w:szCs w:val="18"/>
        </w:rPr>
      </w:pPr>
      <w:r>
        <w:rPr>
          <w:rStyle w:val="5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63A66"/>
    <w:multiLevelType w:val="multilevel"/>
    <w:tmpl w:val="13D63A66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F112F"/>
    <w:multiLevelType w:val="multilevel"/>
    <w:tmpl w:val="27BF112F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81E2E"/>
    <w:multiLevelType w:val="multilevel"/>
    <w:tmpl w:val="49481E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8"/>
    <w:footnote w:id="9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1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99"/>
    <w:pPr>
      <w:tabs>
        <w:tab w:val="center" w:pos="4536"/>
        <w:tab w:val="right" w:pos="9072"/>
      </w:tabs>
    </w:pPr>
  </w:style>
  <w:style w:type="character" w:styleId="5">
    <w:name w:val="footnote reference"/>
    <w:qFormat/>
    <w:uiPriority w:val="0"/>
    <w:rPr>
      <w:vertAlign w:val="superscript"/>
    </w:rPr>
  </w:style>
  <w:style w:type="paragraph" w:styleId="6">
    <w:name w:val="footnote text"/>
    <w:basedOn w:val="1"/>
    <w:uiPriority w:val="0"/>
    <w:rPr>
      <w:sz w:val="20"/>
      <w:szCs w:val="20"/>
    </w:rPr>
  </w:style>
  <w:style w:type="paragraph" w:styleId="7">
    <w:name w:val="header"/>
    <w:basedOn w:val="1"/>
    <w:uiPriority w:val="0"/>
    <w:pPr>
      <w:tabs>
        <w:tab w:val="center" w:pos="4536"/>
        <w:tab w:val="right" w:pos="9072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9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2023-02-21T18:34:42Z</dcterms:created>
  <dc:creator>Ja</dc:creator>
  <cp:lastModifiedBy>Ja</cp:lastModifiedBy>
  <dcterms:modified xsi:type="dcterms:W3CDTF">2023-02-21T18:47:45Z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F38AAC28705D4260BC59A167A887956F</vt:lpwstr>
  </property>
</Properties>
</file>